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B548F" w14:textId="77777777" w:rsidR="004A4549" w:rsidRDefault="004A4549" w:rsidP="001A080D">
      <w:pPr>
        <w:pStyle w:val="Heading1"/>
        <w:numPr>
          <w:ilvl w:val="0"/>
          <w:numId w:val="0"/>
        </w:numPr>
        <w:spacing w:after="120"/>
        <w:jc w:val="left"/>
        <w:rPr>
          <w:rFonts w:asciiTheme="minorHAnsi" w:eastAsia="Times New Roman" w:hAnsiTheme="minorHAnsi"/>
          <w:bCs w:val="0"/>
          <w:color w:val="1F497D"/>
          <w:kern w:val="0"/>
          <w:sz w:val="28"/>
          <w:szCs w:val="28"/>
          <w:lang w:val="fr-FR" w:eastAsia="ar-SA"/>
        </w:rPr>
      </w:pPr>
      <w:bookmarkStart w:id="0" w:name="_GoBack"/>
      <w:bookmarkEnd w:id="0"/>
    </w:p>
    <w:p w14:paraId="39D7A414" w14:textId="77777777" w:rsidR="00BF062F" w:rsidRPr="008C5526" w:rsidRDefault="00BF062F" w:rsidP="001A080D">
      <w:pPr>
        <w:pStyle w:val="Heading1"/>
        <w:numPr>
          <w:ilvl w:val="0"/>
          <w:numId w:val="0"/>
        </w:numPr>
        <w:spacing w:after="120"/>
        <w:rPr>
          <w:rFonts w:asciiTheme="minorHAnsi" w:eastAsia="Times New Roman" w:hAnsiTheme="minorHAnsi"/>
          <w:bCs w:val="0"/>
          <w:color w:val="1F497D"/>
          <w:kern w:val="0"/>
          <w:sz w:val="28"/>
          <w:szCs w:val="28"/>
          <w:lang w:eastAsia="ar-SA"/>
        </w:rPr>
      </w:pPr>
      <w:bookmarkStart w:id="1" w:name="_Toc39743198"/>
      <w:bookmarkStart w:id="2" w:name="_Toc39743341"/>
      <w:r w:rsidRPr="008C5526">
        <w:rPr>
          <w:rFonts w:asciiTheme="minorHAnsi" w:eastAsia="Times New Roman" w:hAnsiTheme="minorHAnsi"/>
          <w:bCs w:val="0"/>
          <w:color w:val="1F497D"/>
          <w:kern w:val="0"/>
          <w:sz w:val="28"/>
          <w:szCs w:val="28"/>
          <w:lang w:eastAsia="ar-SA"/>
        </w:rPr>
        <w:t>COLLABORATION CONTRACT N° CL</w:t>
      </w:r>
      <w:bookmarkEnd w:id="1"/>
      <w:bookmarkEnd w:id="2"/>
      <w:r w:rsidR="000433B3" w:rsidRPr="008C5526">
        <w:rPr>
          <w:rFonts w:asciiTheme="minorHAnsi" w:eastAsia="Times New Roman" w:hAnsiTheme="minorHAnsi"/>
          <w:bCs w:val="0"/>
          <w:color w:val="1F497D"/>
          <w:kern w:val="0"/>
          <w:sz w:val="28"/>
          <w:szCs w:val="28"/>
          <w:lang w:eastAsia="ar-SA"/>
        </w:rPr>
        <w:t> : InnovaXN_XX_2020</w:t>
      </w:r>
    </w:p>
    <w:p w14:paraId="20BE5A99" w14:textId="77777777" w:rsidR="00BF062F" w:rsidRPr="008C5526" w:rsidRDefault="00AC2001" w:rsidP="00F54C6C">
      <w:pPr>
        <w:numPr>
          <w:ilvl w:val="0"/>
          <w:numId w:val="0"/>
        </w:numPr>
        <w:tabs>
          <w:tab w:val="left" w:pos="240"/>
          <w:tab w:val="left" w:pos="2780"/>
          <w:tab w:val="left" w:pos="5880"/>
        </w:tabs>
        <w:suppressAutoHyphens/>
        <w:spacing w:after="120" w:line="320" w:lineRule="atLeast"/>
        <w:ind w:right="29"/>
        <w:jc w:val="center"/>
        <w:rPr>
          <w:rFonts w:asciiTheme="minorHAnsi" w:eastAsia="Times New Roman" w:hAnsiTheme="minorHAnsi"/>
          <w:b/>
          <w:color w:val="1F497D"/>
          <w:sz w:val="28"/>
          <w:szCs w:val="28"/>
          <w:lang w:eastAsia="ar-SA"/>
        </w:rPr>
      </w:pPr>
      <w:r w:rsidRPr="008C5526">
        <w:rPr>
          <w:rFonts w:asciiTheme="minorHAnsi" w:eastAsia="Times New Roman" w:hAnsiTheme="minorHAnsi"/>
          <w:b/>
          <w:color w:val="1F497D"/>
          <w:sz w:val="28"/>
          <w:szCs w:val="28"/>
          <w:lang w:eastAsia="ar-SA"/>
        </w:rPr>
        <w:t>(</w:t>
      </w:r>
      <w:r w:rsidR="00FD4C96" w:rsidRPr="008C5526">
        <w:rPr>
          <w:rFonts w:asciiTheme="minorHAnsi" w:eastAsia="Times New Roman" w:hAnsiTheme="minorHAnsi"/>
          <w:b/>
          <w:color w:val="1F497D"/>
          <w:sz w:val="28"/>
          <w:szCs w:val="28"/>
          <w:lang w:eastAsia="ar-SA"/>
        </w:rPr>
        <w:t>InnovaXN</w:t>
      </w:r>
      <w:r w:rsidR="00615EB5" w:rsidRPr="008C5526">
        <w:rPr>
          <w:rFonts w:asciiTheme="minorHAnsi" w:eastAsia="Times New Roman" w:hAnsiTheme="minorHAnsi"/>
          <w:b/>
          <w:color w:val="1F497D"/>
          <w:sz w:val="28"/>
          <w:szCs w:val="28"/>
          <w:lang w:eastAsia="ar-SA"/>
        </w:rPr>
        <w:t xml:space="preserve"> </w:t>
      </w:r>
      <w:r w:rsidR="00F07BAF" w:rsidRPr="008C5526">
        <w:rPr>
          <w:rFonts w:asciiTheme="minorHAnsi" w:eastAsia="Times New Roman" w:hAnsiTheme="minorHAnsi"/>
          <w:b/>
          <w:color w:val="1F497D"/>
          <w:sz w:val="28"/>
          <w:szCs w:val="28"/>
          <w:lang w:eastAsia="ar-SA"/>
        </w:rPr>
        <w:t>PROGRAM</w:t>
      </w:r>
      <w:r w:rsidR="00274A85" w:rsidRPr="008C5526">
        <w:rPr>
          <w:rFonts w:asciiTheme="minorHAnsi" w:eastAsia="Times New Roman" w:hAnsiTheme="minorHAnsi"/>
          <w:b/>
          <w:color w:val="1F497D"/>
          <w:sz w:val="28"/>
          <w:szCs w:val="28"/>
          <w:lang w:eastAsia="ar-SA"/>
        </w:rPr>
        <w:t>ME</w:t>
      </w:r>
      <w:r w:rsidRPr="008C5526">
        <w:rPr>
          <w:rFonts w:asciiTheme="minorHAnsi" w:eastAsia="Times New Roman" w:hAnsiTheme="minorHAnsi"/>
          <w:b/>
          <w:color w:val="1F497D"/>
          <w:sz w:val="28"/>
          <w:szCs w:val="28"/>
          <w:lang w:eastAsia="ar-SA"/>
        </w:rPr>
        <w:t>)</w:t>
      </w:r>
    </w:p>
    <w:p w14:paraId="41A6766D" w14:textId="77777777" w:rsidR="00423A19" w:rsidRDefault="00274A85" w:rsidP="00F54C6C">
      <w:pPr>
        <w:numPr>
          <w:ilvl w:val="0"/>
          <w:numId w:val="0"/>
        </w:numPr>
        <w:tabs>
          <w:tab w:val="left" w:pos="240"/>
          <w:tab w:val="left" w:pos="2780"/>
          <w:tab w:val="left" w:pos="5880"/>
        </w:tabs>
        <w:suppressAutoHyphens/>
        <w:spacing w:after="120" w:line="320" w:lineRule="atLeast"/>
        <w:ind w:right="29"/>
        <w:jc w:val="center"/>
        <w:rPr>
          <w:rFonts w:asciiTheme="minorHAnsi" w:eastAsia="Times New Roman" w:hAnsiTheme="minorHAnsi"/>
          <w:b/>
          <w:color w:val="1F497D"/>
          <w:sz w:val="28"/>
          <w:szCs w:val="28"/>
          <w:lang w:eastAsia="ar-SA"/>
        </w:rPr>
      </w:pPr>
      <w:r>
        <w:rPr>
          <w:rFonts w:asciiTheme="minorHAnsi" w:eastAsia="Times New Roman" w:hAnsiTheme="minorHAnsi"/>
          <w:b/>
          <w:color w:val="1F497D"/>
          <w:sz w:val="28"/>
          <w:szCs w:val="28"/>
          <w:lang w:eastAsia="ar-SA"/>
        </w:rPr>
        <w:t>B</w:t>
      </w:r>
      <w:r w:rsidR="006C021E">
        <w:rPr>
          <w:rFonts w:asciiTheme="minorHAnsi" w:eastAsia="Times New Roman" w:hAnsiTheme="minorHAnsi"/>
          <w:b/>
          <w:color w:val="1F497D"/>
          <w:sz w:val="28"/>
          <w:szCs w:val="28"/>
          <w:lang w:eastAsia="ar-SA"/>
        </w:rPr>
        <w:t>etween</w:t>
      </w:r>
    </w:p>
    <w:p w14:paraId="2A19FB15" w14:textId="77777777" w:rsidR="002E4FB1" w:rsidRDefault="002E4FB1" w:rsidP="00F54C6C">
      <w:pPr>
        <w:numPr>
          <w:ilvl w:val="0"/>
          <w:numId w:val="0"/>
        </w:numPr>
        <w:tabs>
          <w:tab w:val="left" w:pos="240"/>
          <w:tab w:val="left" w:pos="2780"/>
          <w:tab w:val="left" w:pos="5880"/>
        </w:tabs>
        <w:suppressAutoHyphens/>
        <w:spacing w:after="120" w:line="320" w:lineRule="atLeast"/>
        <w:ind w:right="29"/>
        <w:jc w:val="center"/>
        <w:rPr>
          <w:rFonts w:asciiTheme="minorHAnsi" w:eastAsia="Times New Roman" w:hAnsiTheme="minorHAnsi"/>
          <w:b/>
          <w:color w:val="1F497D"/>
          <w:sz w:val="28"/>
          <w:szCs w:val="28"/>
          <w:lang w:eastAsia="ar-SA"/>
        </w:rPr>
      </w:pPr>
      <w:r>
        <w:rPr>
          <w:rFonts w:asciiTheme="minorHAnsi" w:eastAsia="Times New Roman" w:hAnsiTheme="minorHAnsi"/>
          <w:b/>
          <w:color w:val="1F497D"/>
          <w:sz w:val="28"/>
          <w:szCs w:val="28"/>
          <w:lang w:eastAsia="ar-SA"/>
        </w:rPr>
        <w:t>THE EUROPEAN SYNCHROTRON RADIATION FACILITY</w:t>
      </w:r>
    </w:p>
    <w:p w14:paraId="41C2130B" w14:textId="77777777" w:rsidR="002E4FB1" w:rsidRDefault="002E4FB1" w:rsidP="00F54C6C">
      <w:pPr>
        <w:numPr>
          <w:ilvl w:val="0"/>
          <w:numId w:val="0"/>
        </w:numPr>
        <w:tabs>
          <w:tab w:val="left" w:pos="240"/>
          <w:tab w:val="left" w:pos="2780"/>
          <w:tab w:val="left" w:pos="5880"/>
        </w:tabs>
        <w:suppressAutoHyphens/>
        <w:spacing w:after="120" w:line="320" w:lineRule="atLeast"/>
        <w:ind w:right="29"/>
        <w:jc w:val="center"/>
        <w:rPr>
          <w:rFonts w:asciiTheme="minorHAnsi" w:eastAsia="Times New Roman" w:hAnsiTheme="minorHAnsi"/>
          <w:b/>
          <w:color w:val="1F497D"/>
          <w:sz w:val="28"/>
          <w:szCs w:val="28"/>
          <w:lang w:eastAsia="ar-SA"/>
        </w:rPr>
      </w:pPr>
      <w:r>
        <w:rPr>
          <w:rFonts w:asciiTheme="minorHAnsi" w:eastAsia="Times New Roman" w:hAnsiTheme="minorHAnsi"/>
          <w:b/>
          <w:color w:val="1F497D"/>
          <w:sz w:val="28"/>
          <w:szCs w:val="28"/>
          <w:lang w:eastAsia="ar-SA"/>
        </w:rPr>
        <w:t>and</w:t>
      </w:r>
    </w:p>
    <w:p w14:paraId="4D617299" w14:textId="77777777" w:rsidR="00274A85" w:rsidRPr="00B13383" w:rsidRDefault="00274A85" w:rsidP="00F54C6C">
      <w:pPr>
        <w:numPr>
          <w:ilvl w:val="0"/>
          <w:numId w:val="0"/>
        </w:numPr>
        <w:tabs>
          <w:tab w:val="left" w:pos="240"/>
          <w:tab w:val="left" w:pos="2780"/>
          <w:tab w:val="left" w:pos="5880"/>
        </w:tabs>
        <w:suppressAutoHyphens/>
        <w:spacing w:after="120" w:line="320" w:lineRule="atLeast"/>
        <w:ind w:right="29"/>
        <w:jc w:val="center"/>
        <w:rPr>
          <w:rFonts w:asciiTheme="minorHAnsi" w:eastAsia="Times New Roman" w:hAnsiTheme="minorHAnsi"/>
          <w:b/>
          <w:color w:val="1F497D"/>
          <w:sz w:val="28"/>
          <w:szCs w:val="28"/>
          <w:lang w:eastAsia="ar-SA"/>
        </w:rPr>
      </w:pPr>
      <w:r w:rsidRPr="00B13383">
        <w:rPr>
          <w:rFonts w:asciiTheme="minorHAnsi" w:eastAsia="Times New Roman" w:hAnsiTheme="minorHAnsi"/>
          <w:b/>
          <w:color w:val="1F497D"/>
          <w:sz w:val="28"/>
          <w:szCs w:val="28"/>
          <w:lang w:eastAsia="ar-SA"/>
        </w:rPr>
        <w:t>THE INSTITUT</w:t>
      </w:r>
      <w:r>
        <w:rPr>
          <w:rFonts w:asciiTheme="minorHAnsi" w:eastAsia="Times New Roman" w:hAnsiTheme="minorHAnsi"/>
          <w:b/>
          <w:color w:val="1F497D"/>
          <w:sz w:val="28"/>
          <w:szCs w:val="28"/>
          <w:lang w:eastAsia="ar-SA"/>
        </w:rPr>
        <w:t>E</w:t>
      </w:r>
      <w:r w:rsidRPr="00B13383">
        <w:rPr>
          <w:rFonts w:asciiTheme="minorHAnsi" w:eastAsia="Times New Roman" w:hAnsiTheme="minorHAnsi"/>
          <w:b/>
          <w:color w:val="1F497D"/>
          <w:sz w:val="28"/>
          <w:szCs w:val="28"/>
          <w:lang w:eastAsia="ar-SA"/>
        </w:rPr>
        <w:t xml:space="preserve"> </w:t>
      </w:r>
      <w:r>
        <w:rPr>
          <w:rFonts w:asciiTheme="minorHAnsi" w:eastAsia="Times New Roman" w:hAnsiTheme="minorHAnsi"/>
          <w:b/>
          <w:color w:val="1F497D"/>
          <w:sz w:val="28"/>
          <w:szCs w:val="28"/>
          <w:lang w:eastAsia="ar-SA"/>
        </w:rPr>
        <w:t>MAX VON LAUE-PAUL LANGEVIN</w:t>
      </w:r>
    </w:p>
    <w:p w14:paraId="2E763D1C" w14:textId="77777777" w:rsidR="00274A85" w:rsidRPr="001D29BA" w:rsidRDefault="00274A85" w:rsidP="00F54C6C">
      <w:pPr>
        <w:numPr>
          <w:ilvl w:val="0"/>
          <w:numId w:val="0"/>
        </w:numPr>
        <w:tabs>
          <w:tab w:val="left" w:pos="240"/>
          <w:tab w:val="left" w:pos="2780"/>
          <w:tab w:val="left" w:pos="5880"/>
        </w:tabs>
        <w:suppressAutoHyphens/>
        <w:spacing w:after="120" w:line="320" w:lineRule="atLeast"/>
        <w:ind w:right="29"/>
        <w:jc w:val="center"/>
        <w:rPr>
          <w:rFonts w:asciiTheme="minorHAnsi" w:eastAsia="Times New Roman" w:hAnsiTheme="minorHAnsi"/>
          <w:b/>
          <w:color w:val="1F497D"/>
          <w:sz w:val="28"/>
          <w:szCs w:val="28"/>
          <w:lang w:eastAsia="ar-SA"/>
        </w:rPr>
      </w:pPr>
      <w:r>
        <w:rPr>
          <w:rFonts w:asciiTheme="minorHAnsi" w:eastAsia="Times New Roman" w:hAnsiTheme="minorHAnsi"/>
          <w:b/>
          <w:color w:val="1F497D"/>
          <w:sz w:val="28"/>
          <w:szCs w:val="28"/>
          <w:lang w:eastAsia="ar-SA"/>
        </w:rPr>
        <w:t>and</w:t>
      </w:r>
    </w:p>
    <w:p w14:paraId="091339BC" w14:textId="77777777" w:rsidR="001D29BA" w:rsidRPr="001D29BA" w:rsidRDefault="00274A85" w:rsidP="00F54C6C">
      <w:pPr>
        <w:numPr>
          <w:ilvl w:val="0"/>
          <w:numId w:val="0"/>
        </w:numPr>
        <w:tabs>
          <w:tab w:val="left" w:pos="240"/>
          <w:tab w:val="left" w:pos="2780"/>
          <w:tab w:val="left" w:pos="5880"/>
        </w:tabs>
        <w:suppressAutoHyphens/>
        <w:spacing w:after="120" w:line="320" w:lineRule="atLeast"/>
        <w:ind w:right="29"/>
        <w:jc w:val="center"/>
        <w:rPr>
          <w:rFonts w:asciiTheme="minorHAnsi" w:eastAsia="Times New Roman" w:hAnsiTheme="minorHAnsi"/>
          <w:b/>
          <w:color w:val="1F497D"/>
          <w:sz w:val="28"/>
          <w:szCs w:val="28"/>
          <w:lang w:eastAsia="ar-SA"/>
        </w:rPr>
      </w:pPr>
      <w:r>
        <w:rPr>
          <w:rFonts w:asciiTheme="minorHAnsi" w:eastAsia="Times New Roman" w:hAnsiTheme="minorHAnsi"/>
          <w:b/>
          <w:color w:val="1F497D"/>
          <w:sz w:val="28"/>
          <w:szCs w:val="28"/>
          <w:lang w:eastAsia="ar-SA"/>
        </w:rPr>
        <w:t>[Industrial Partner]</w:t>
      </w:r>
    </w:p>
    <w:p w14:paraId="419A9D9D" w14:textId="77777777" w:rsidR="001D29BA" w:rsidRPr="001D29BA" w:rsidRDefault="00423A19" w:rsidP="00F54C6C">
      <w:pPr>
        <w:numPr>
          <w:ilvl w:val="0"/>
          <w:numId w:val="0"/>
        </w:numPr>
        <w:tabs>
          <w:tab w:val="left" w:pos="240"/>
          <w:tab w:val="left" w:pos="2780"/>
          <w:tab w:val="left" w:pos="5880"/>
        </w:tabs>
        <w:suppressAutoHyphens/>
        <w:spacing w:after="120" w:line="320" w:lineRule="atLeast"/>
        <w:ind w:right="29"/>
        <w:jc w:val="center"/>
        <w:rPr>
          <w:rFonts w:asciiTheme="minorHAnsi" w:eastAsia="Times New Roman" w:hAnsiTheme="minorHAnsi"/>
          <w:b/>
          <w:color w:val="1F497D"/>
          <w:sz w:val="28"/>
          <w:szCs w:val="28"/>
          <w:lang w:eastAsia="ar-SA"/>
        </w:rPr>
      </w:pPr>
      <w:r>
        <w:rPr>
          <w:rFonts w:asciiTheme="minorHAnsi" w:eastAsia="Times New Roman" w:hAnsiTheme="minorHAnsi"/>
          <w:b/>
          <w:color w:val="1F497D"/>
          <w:sz w:val="28"/>
          <w:szCs w:val="28"/>
          <w:lang w:eastAsia="ar-SA"/>
        </w:rPr>
        <w:t>a</w:t>
      </w:r>
      <w:r w:rsidR="001D29BA" w:rsidRPr="001D29BA">
        <w:rPr>
          <w:rFonts w:asciiTheme="minorHAnsi" w:eastAsia="Times New Roman" w:hAnsiTheme="minorHAnsi"/>
          <w:b/>
          <w:color w:val="1F497D"/>
          <w:sz w:val="28"/>
          <w:szCs w:val="28"/>
          <w:lang w:eastAsia="ar-SA"/>
        </w:rPr>
        <w:t>nd</w:t>
      </w:r>
    </w:p>
    <w:p w14:paraId="639D7257" w14:textId="77777777" w:rsidR="000A422A" w:rsidRDefault="00274A85" w:rsidP="00F54C6C">
      <w:pPr>
        <w:numPr>
          <w:ilvl w:val="0"/>
          <w:numId w:val="0"/>
        </w:numPr>
        <w:tabs>
          <w:tab w:val="left" w:pos="240"/>
          <w:tab w:val="left" w:pos="2780"/>
          <w:tab w:val="left" w:pos="5880"/>
        </w:tabs>
        <w:suppressAutoHyphens/>
        <w:spacing w:after="240" w:line="320" w:lineRule="atLeast"/>
        <w:ind w:right="28"/>
        <w:jc w:val="center"/>
        <w:rPr>
          <w:rFonts w:asciiTheme="minorHAnsi" w:eastAsia="Times New Roman" w:hAnsiTheme="minorHAnsi"/>
          <w:b/>
          <w:color w:val="1F497D"/>
          <w:sz w:val="28"/>
          <w:szCs w:val="28"/>
          <w:lang w:eastAsia="ar-SA"/>
        </w:rPr>
      </w:pPr>
      <w:r>
        <w:rPr>
          <w:rFonts w:asciiTheme="minorHAnsi" w:eastAsia="Times New Roman" w:hAnsiTheme="minorHAnsi"/>
          <w:b/>
          <w:color w:val="1F497D"/>
          <w:sz w:val="28"/>
          <w:szCs w:val="28"/>
          <w:lang w:eastAsia="ar-SA"/>
        </w:rPr>
        <w:t>[University]</w:t>
      </w:r>
    </w:p>
    <w:p w14:paraId="2A38596F" w14:textId="77777777" w:rsidR="002E4FB1" w:rsidRDefault="002E4FB1" w:rsidP="00F54C6C">
      <w:pPr>
        <w:numPr>
          <w:ilvl w:val="0"/>
          <w:numId w:val="0"/>
        </w:numPr>
        <w:tabs>
          <w:tab w:val="left" w:pos="240"/>
          <w:tab w:val="left" w:pos="2780"/>
          <w:tab w:val="left" w:pos="5880"/>
        </w:tabs>
        <w:suppressAutoHyphens/>
        <w:spacing w:after="0" w:line="320" w:lineRule="atLeast"/>
        <w:ind w:right="29"/>
        <w:jc w:val="both"/>
        <w:rPr>
          <w:rFonts w:asciiTheme="minorHAnsi" w:eastAsia="Times New Roman" w:hAnsiTheme="minorHAnsi"/>
          <w:b/>
          <w:sz w:val="24"/>
          <w:szCs w:val="20"/>
          <w:lang w:eastAsia="ar-SA"/>
        </w:rPr>
      </w:pPr>
    </w:p>
    <w:p w14:paraId="4ECBCB65" w14:textId="77777777" w:rsidR="002E4FB1" w:rsidRDefault="002E4FB1" w:rsidP="00F54C6C">
      <w:pPr>
        <w:numPr>
          <w:ilvl w:val="0"/>
          <w:numId w:val="0"/>
        </w:numPr>
        <w:tabs>
          <w:tab w:val="left" w:pos="240"/>
          <w:tab w:val="left" w:pos="2780"/>
          <w:tab w:val="left" w:pos="5880"/>
        </w:tabs>
        <w:suppressAutoHyphens/>
        <w:spacing w:after="0" w:line="320" w:lineRule="atLeast"/>
        <w:ind w:right="29"/>
        <w:jc w:val="both"/>
        <w:rPr>
          <w:rFonts w:asciiTheme="minorHAnsi" w:eastAsia="Times New Roman" w:hAnsiTheme="minorHAnsi"/>
          <w:sz w:val="24"/>
          <w:szCs w:val="20"/>
          <w:lang w:eastAsia="ar-SA"/>
        </w:rPr>
      </w:pPr>
      <w:r>
        <w:rPr>
          <w:rFonts w:asciiTheme="minorHAnsi" w:eastAsia="Times New Roman" w:hAnsiTheme="minorHAnsi"/>
          <w:b/>
          <w:sz w:val="24"/>
          <w:szCs w:val="20"/>
          <w:lang w:eastAsia="ar-SA"/>
        </w:rPr>
        <w:t>THE EUROPEAN SYNCHROTRON RADIATION FACILITY</w:t>
      </w:r>
      <w:r>
        <w:rPr>
          <w:rFonts w:asciiTheme="minorHAnsi" w:eastAsia="Times New Roman" w:hAnsiTheme="minorHAnsi"/>
          <w:sz w:val="24"/>
          <w:szCs w:val="20"/>
          <w:lang w:eastAsia="ar-SA"/>
        </w:rPr>
        <w:t xml:space="preserve">, hereafter referred to as the </w:t>
      </w:r>
      <w:r w:rsidRPr="002E4FB1">
        <w:rPr>
          <w:rFonts w:asciiTheme="minorHAnsi" w:eastAsia="Times New Roman" w:hAnsiTheme="minorHAnsi"/>
          <w:b/>
          <w:sz w:val="24"/>
          <w:szCs w:val="20"/>
          <w:lang w:eastAsia="ar-SA"/>
        </w:rPr>
        <w:t>ESRF</w:t>
      </w:r>
      <w:r>
        <w:rPr>
          <w:rFonts w:asciiTheme="minorHAnsi" w:eastAsia="Times New Roman" w:hAnsiTheme="minorHAnsi"/>
          <w:sz w:val="24"/>
          <w:szCs w:val="20"/>
          <w:lang w:eastAsia="ar-SA"/>
        </w:rPr>
        <w:t>, located at 71, avenue des Martyrs, 38000 Grenoble, France,</w:t>
      </w:r>
    </w:p>
    <w:p w14:paraId="7B46B3E2" w14:textId="77777777" w:rsidR="002E4FB1" w:rsidRDefault="002E4FB1" w:rsidP="00F54C6C">
      <w:pPr>
        <w:numPr>
          <w:ilvl w:val="0"/>
          <w:numId w:val="0"/>
        </w:numPr>
        <w:tabs>
          <w:tab w:val="left" w:pos="240"/>
          <w:tab w:val="left" w:pos="2780"/>
          <w:tab w:val="left" w:pos="5880"/>
        </w:tabs>
        <w:suppressAutoHyphens/>
        <w:spacing w:after="120" w:line="320" w:lineRule="atLeast"/>
        <w:ind w:right="28"/>
        <w:jc w:val="both"/>
        <w:rPr>
          <w:rFonts w:asciiTheme="minorHAnsi" w:eastAsia="Times New Roman" w:hAnsiTheme="minorHAnsi"/>
          <w:sz w:val="24"/>
          <w:szCs w:val="20"/>
          <w:lang w:eastAsia="ar-SA"/>
        </w:rPr>
      </w:pPr>
      <w:r>
        <w:rPr>
          <w:rFonts w:asciiTheme="minorHAnsi" w:eastAsia="Times New Roman" w:hAnsiTheme="minorHAnsi"/>
          <w:sz w:val="24"/>
          <w:szCs w:val="20"/>
          <w:lang w:eastAsia="ar-SA"/>
        </w:rPr>
        <w:t>represented by Dr F. SETTE, Director General, and Mr L. SANCHEZ ORTIZ, Director of Administration,</w:t>
      </w:r>
    </w:p>
    <w:p w14:paraId="626FEF44" w14:textId="77777777" w:rsidR="002E4FB1" w:rsidRPr="002E4FB1" w:rsidRDefault="002E4FB1" w:rsidP="00F54C6C">
      <w:pPr>
        <w:numPr>
          <w:ilvl w:val="0"/>
          <w:numId w:val="0"/>
        </w:numPr>
        <w:tabs>
          <w:tab w:val="left" w:pos="240"/>
          <w:tab w:val="left" w:pos="2780"/>
          <w:tab w:val="left" w:pos="5880"/>
        </w:tabs>
        <w:suppressAutoHyphens/>
        <w:spacing w:after="120" w:line="320" w:lineRule="atLeast"/>
        <w:ind w:right="28"/>
        <w:jc w:val="center"/>
        <w:rPr>
          <w:rFonts w:asciiTheme="minorHAnsi" w:eastAsia="Times New Roman" w:hAnsiTheme="minorHAnsi"/>
          <w:b/>
          <w:sz w:val="24"/>
          <w:szCs w:val="20"/>
          <w:lang w:eastAsia="ar-SA"/>
        </w:rPr>
      </w:pPr>
      <w:r w:rsidRPr="002E4FB1">
        <w:rPr>
          <w:rFonts w:asciiTheme="minorHAnsi" w:eastAsia="Times New Roman" w:hAnsiTheme="minorHAnsi"/>
          <w:b/>
          <w:sz w:val="24"/>
          <w:szCs w:val="20"/>
          <w:lang w:eastAsia="ar-SA"/>
        </w:rPr>
        <w:t>AND</w:t>
      </w:r>
    </w:p>
    <w:p w14:paraId="7B3B01CE" w14:textId="77777777" w:rsidR="002F7919" w:rsidRDefault="00022768" w:rsidP="00F54C6C">
      <w:pPr>
        <w:numPr>
          <w:ilvl w:val="0"/>
          <w:numId w:val="0"/>
        </w:numPr>
        <w:tabs>
          <w:tab w:val="left" w:pos="240"/>
          <w:tab w:val="left" w:pos="2780"/>
          <w:tab w:val="left" w:pos="5880"/>
        </w:tabs>
        <w:suppressAutoHyphens/>
        <w:spacing w:after="0" w:line="320" w:lineRule="atLeast"/>
        <w:ind w:right="29"/>
        <w:jc w:val="both"/>
        <w:rPr>
          <w:rFonts w:asciiTheme="minorHAnsi" w:eastAsia="Times New Roman" w:hAnsiTheme="minorHAnsi"/>
          <w:sz w:val="24"/>
          <w:szCs w:val="20"/>
          <w:lang w:eastAsia="ar-SA"/>
        </w:rPr>
      </w:pPr>
      <w:r w:rsidRPr="00022768">
        <w:rPr>
          <w:rFonts w:asciiTheme="minorHAnsi" w:eastAsia="Times New Roman" w:hAnsiTheme="minorHAnsi"/>
          <w:sz w:val="24"/>
          <w:szCs w:val="20"/>
          <w:lang w:eastAsia="ar-SA"/>
        </w:rPr>
        <w:t>The</w:t>
      </w:r>
      <w:r w:rsidR="00CD7957" w:rsidRPr="00890D29">
        <w:rPr>
          <w:rFonts w:asciiTheme="minorHAnsi" w:eastAsia="Times New Roman" w:hAnsiTheme="minorHAnsi"/>
          <w:b/>
          <w:sz w:val="24"/>
          <w:szCs w:val="20"/>
          <w:lang w:eastAsia="ar-SA"/>
        </w:rPr>
        <w:t xml:space="preserve"> INSTITUT</w:t>
      </w:r>
      <w:r w:rsidR="00D36596">
        <w:rPr>
          <w:rFonts w:asciiTheme="minorHAnsi" w:eastAsia="Times New Roman" w:hAnsiTheme="minorHAnsi"/>
          <w:b/>
          <w:sz w:val="24"/>
          <w:szCs w:val="20"/>
          <w:lang w:eastAsia="ar-SA"/>
        </w:rPr>
        <w:t>E</w:t>
      </w:r>
      <w:r w:rsidR="00CD7957" w:rsidRPr="00890D29">
        <w:rPr>
          <w:rFonts w:asciiTheme="minorHAnsi" w:eastAsia="Times New Roman" w:hAnsiTheme="minorHAnsi"/>
          <w:b/>
          <w:sz w:val="24"/>
          <w:szCs w:val="20"/>
          <w:lang w:eastAsia="ar-SA"/>
        </w:rPr>
        <w:t xml:space="preserve"> </w:t>
      </w:r>
      <w:r w:rsidR="00114348" w:rsidRPr="00890D29">
        <w:rPr>
          <w:rFonts w:asciiTheme="minorHAnsi" w:eastAsia="Times New Roman" w:hAnsiTheme="minorHAnsi"/>
          <w:b/>
          <w:sz w:val="24"/>
          <w:szCs w:val="20"/>
          <w:lang w:eastAsia="ar-SA"/>
        </w:rPr>
        <w:t xml:space="preserve">MAX VON </w:t>
      </w:r>
      <w:r w:rsidR="00CD7957" w:rsidRPr="00890D29">
        <w:rPr>
          <w:rFonts w:asciiTheme="minorHAnsi" w:eastAsia="Times New Roman" w:hAnsiTheme="minorHAnsi"/>
          <w:b/>
          <w:sz w:val="24"/>
          <w:szCs w:val="20"/>
          <w:lang w:eastAsia="ar-SA"/>
        </w:rPr>
        <w:t>LAUE-</w:t>
      </w:r>
      <w:r w:rsidR="00114348" w:rsidRPr="00890D29">
        <w:rPr>
          <w:rFonts w:asciiTheme="minorHAnsi" w:eastAsia="Times New Roman" w:hAnsiTheme="minorHAnsi"/>
          <w:b/>
          <w:sz w:val="24"/>
          <w:szCs w:val="20"/>
          <w:lang w:eastAsia="ar-SA"/>
        </w:rPr>
        <w:t xml:space="preserve">PAUL </w:t>
      </w:r>
      <w:r w:rsidR="00274A85">
        <w:rPr>
          <w:rFonts w:asciiTheme="minorHAnsi" w:eastAsia="Times New Roman" w:hAnsiTheme="minorHAnsi"/>
          <w:b/>
          <w:sz w:val="24"/>
          <w:szCs w:val="20"/>
          <w:lang w:eastAsia="ar-SA"/>
        </w:rPr>
        <w:t>LANGEVIN</w:t>
      </w:r>
      <w:r w:rsidR="00CD7957" w:rsidRPr="001D29BA">
        <w:rPr>
          <w:rFonts w:asciiTheme="minorHAnsi" w:eastAsia="Times New Roman" w:hAnsiTheme="minorHAnsi"/>
          <w:sz w:val="24"/>
          <w:szCs w:val="20"/>
          <w:lang w:eastAsia="ar-SA"/>
        </w:rPr>
        <w:t>, h</w:t>
      </w:r>
      <w:r w:rsidR="00CD7957">
        <w:rPr>
          <w:rFonts w:asciiTheme="minorHAnsi" w:eastAsia="Times New Roman" w:hAnsiTheme="minorHAnsi"/>
          <w:sz w:val="24"/>
          <w:szCs w:val="20"/>
          <w:lang w:eastAsia="ar-SA"/>
        </w:rPr>
        <w:t xml:space="preserve">ereafter referred to as the </w:t>
      </w:r>
      <w:r w:rsidR="00CD7957" w:rsidRPr="00274A85">
        <w:rPr>
          <w:rFonts w:asciiTheme="minorHAnsi" w:eastAsia="Times New Roman" w:hAnsiTheme="minorHAnsi"/>
          <w:b/>
          <w:sz w:val="24"/>
          <w:szCs w:val="20"/>
          <w:lang w:eastAsia="ar-SA"/>
        </w:rPr>
        <w:t>ILL</w:t>
      </w:r>
      <w:r w:rsidR="00CD7957" w:rsidRPr="001D29BA">
        <w:rPr>
          <w:rFonts w:asciiTheme="minorHAnsi" w:eastAsia="Times New Roman" w:hAnsiTheme="minorHAnsi"/>
          <w:sz w:val="24"/>
          <w:szCs w:val="20"/>
          <w:lang w:eastAsia="ar-SA"/>
        </w:rPr>
        <w:t>,</w:t>
      </w:r>
    </w:p>
    <w:p w14:paraId="21C13094" w14:textId="77777777" w:rsidR="00CD7957" w:rsidRPr="001D29BA" w:rsidRDefault="00CD7957" w:rsidP="00F54C6C">
      <w:pPr>
        <w:numPr>
          <w:ilvl w:val="0"/>
          <w:numId w:val="0"/>
        </w:numPr>
        <w:tabs>
          <w:tab w:val="left" w:pos="240"/>
          <w:tab w:val="left" w:pos="2780"/>
          <w:tab w:val="left" w:pos="5880"/>
        </w:tabs>
        <w:suppressAutoHyphens/>
        <w:spacing w:after="0" w:line="320" w:lineRule="atLeast"/>
        <w:ind w:right="29"/>
        <w:jc w:val="both"/>
        <w:rPr>
          <w:rFonts w:asciiTheme="minorHAnsi" w:eastAsia="Times New Roman" w:hAnsiTheme="minorHAnsi"/>
          <w:sz w:val="24"/>
          <w:szCs w:val="20"/>
          <w:lang w:eastAsia="ar-SA"/>
        </w:rPr>
      </w:pPr>
      <w:r w:rsidRPr="001D29BA">
        <w:rPr>
          <w:rFonts w:asciiTheme="minorHAnsi" w:eastAsia="Times New Roman" w:hAnsiTheme="minorHAnsi"/>
          <w:sz w:val="24"/>
          <w:szCs w:val="20"/>
          <w:lang w:eastAsia="ar-SA"/>
        </w:rPr>
        <w:t>located at 71, avenue des Martyrs, 38000 Grenoble, France,</w:t>
      </w:r>
    </w:p>
    <w:p w14:paraId="0B71513F" w14:textId="77777777" w:rsidR="00CD7957" w:rsidRDefault="00CD7957" w:rsidP="00F54C6C">
      <w:pPr>
        <w:numPr>
          <w:ilvl w:val="0"/>
          <w:numId w:val="0"/>
        </w:numPr>
        <w:tabs>
          <w:tab w:val="left" w:pos="240"/>
          <w:tab w:val="left" w:pos="2780"/>
          <w:tab w:val="left" w:pos="5880"/>
        </w:tabs>
        <w:suppressAutoHyphens/>
        <w:spacing w:after="120" w:line="320" w:lineRule="atLeast"/>
        <w:ind w:right="28"/>
        <w:jc w:val="both"/>
        <w:rPr>
          <w:rFonts w:asciiTheme="minorHAnsi" w:eastAsia="Times New Roman" w:hAnsiTheme="minorHAnsi"/>
          <w:sz w:val="24"/>
          <w:szCs w:val="20"/>
          <w:lang w:eastAsia="ar-SA"/>
        </w:rPr>
      </w:pPr>
      <w:r w:rsidRPr="001D29BA">
        <w:rPr>
          <w:rFonts w:asciiTheme="minorHAnsi" w:eastAsia="Times New Roman" w:hAnsiTheme="minorHAnsi"/>
          <w:sz w:val="24"/>
          <w:szCs w:val="20"/>
          <w:lang w:eastAsia="ar-SA"/>
        </w:rPr>
        <w:t xml:space="preserve">represented by </w:t>
      </w:r>
      <w:r w:rsidRPr="007E53F6">
        <w:rPr>
          <w:rFonts w:asciiTheme="minorHAnsi" w:hAnsiTheme="minorHAnsi"/>
          <w:sz w:val="24"/>
        </w:rPr>
        <w:t>Prof</w:t>
      </w:r>
      <w:r w:rsidR="00114348" w:rsidRPr="007E53F6">
        <w:rPr>
          <w:rFonts w:asciiTheme="minorHAnsi" w:eastAsia="Times New Roman" w:hAnsiTheme="minorHAnsi"/>
          <w:sz w:val="24"/>
          <w:szCs w:val="20"/>
          <w:lang w:eastAsia="ar-SA"/>
        </w:rPr>
        <w:t>.</w:t>
      </w:r>
      <w:r w:rsidRPr="007E53F6">
        <w:rPr>
          <w:rFonts w:asciiTheme="minorHAnsi" w:hAnsiTheme="minorHAnsi"/>
          <w:sz w:val="24"/>
        </w:rPr>
        <w:t xml:space="preserve"> </w:t>
      </w:r>
      <w:r w:rsidR="00B66540">
        <w:rPr>
          <w:rFonts w:asciiTheme="minorHAnsi" w:hAnsiTheme="minorHAnsi"/>
          <w:sz w:val="24"/>
        </w:rPr>
        <w:t>H</w:t>
      </w:r>
      <w:r w:rsidRPr="007E53F6">
        <w:rPr>
          <w:rFonts w:asciiTheme="minorHAnsi" w:hAnsiTheme="minorHAnsi"/>
          <w:sz w:val="24"/>
        </w:rPr>
        <w:t>. S</w:t>
      </w:r>
      <w:r w:rsidR="00B66540">
        <w:rPr>
          <w:rFonts w:asciiTheme="minorHAnsi" w:hAnsiTheme="minorHAnsi"/>
          <w:sz w:val="24"/>
        </w:rPr>
        <w:t xml:space="preserve">CHOBER, Director, and Mr </w:t>
      </w:r>
      <w:r w:rsidR="00C264E4">
        <w:rPr>
          <w:rFonts w:asciiTheme="minorHAnsi" w:hAnsiTheme="minorHAnsi"/>
          <w:sz w:val="24"/>
        </w:rPr>
        <w:t>Martin WALTER</w:t>
      </w:r>
      <w:r w:rsidRPr="007E53F6">
        <w:rPr>
          <w:rFonts w:asciiTheme="minorHAnsi" w:hAnsiTheme="minorHAnsi"/>
          <w:sz w:val="24"/>
        </w:rPr>
        <w:t xml:space="preserve">, </w:t>
      </w:r>
      <w:r w:rsidR="00C264E4">
        <w:rPr>
          <w:rFonts w:asciiTheme="minorHAnsi" w:hAnsiTheme="minorHAnsi"/>
          <w:sz w:val="24"/>
        </w:rPr>
        <w:t xml:space="preserve">Actin g </w:t>
      </w:r>
      <w:r w:rsidR="00114348" w:rsidRPr="007E53F6">
        <w:rPr>
          <w:rFonts w:asciiTheme="minorHAnsi" w:eastAsia="Times New Roman" w:hAnsiTheme="minorHAnsi"/>
          <w:sz w:val="24"/>
          <w:szCs w:val="20"/>
          <w:lang w:eastAsia="ar-SA"/>
        </w:rPr>
        <w:t>Head</w:t>
      </w:r>
      <w:r w:rsidRPr="007E53F6">
        <w:rPr>
          <w:rFonts w:asciiTheme="minorHAnsi" w:hAnsiTheme="minorHAnsi"/>
          <w:sz w:val="24"/>
        </w:rPr>
        <w:t xml:space="preserve"> of Administration</w:t>
      </w:r>
      <w:r w:rsidRPr="001D29BA">
        <w:rPr>
          <w:rFonts w:asciiTheme="minorHAnsi" w:eastAsia="Times New Roman" w:hAnsiTheme="minorHAnsi"/>
          <w:sz w:val="24"/>
          <w:szCs w:val="20"/>
          <w:lang w:eastAsia="ar-SA"/>
        </w:rPr>
        <w:t>,</w:t>
      </w:r>
    </w:p>
    <w:p w14:paraId="15468933" w14:textId="77777777" w:rsidR="006C021E" w:rsidRPr="00022768" w:rsidRDefault="006C021E" w:rsidP="00F54C6C">
      <w:pPr>
        <w:numPr>
          <w:ilvl w:val="0"/>
          <w:numId w:val="0"/>
        </w:numPr>
        <w:tabs>
          <w:tab w:val="left" w:pos="240"/>
          <w:tab w:val="left" w:pos="2780"/>
          <w:tab w:val="left" w:pos="5880"/>
        </w:tabs>
        <w:suppressAutoHyphens/>
        <w:spacing w:after="120" w:line="320" w:lineRule="atLeast"/>
        <w:ind w:right="28"/>
        <w:jc w:val="center"/>
        <w:rPr>
          <w:rFonts w:asciiTheme="minorHAnsi" w:eastAsia="Times New Roman" w:hAnsiTheme="minorHAnsi"/>
          <w:b/>
          <w:sz w:val="24"/>
          <w:szCs w:val="20"/>
          <w:lang w:eastAsia="ar-SA"/>
        </w:rPr>
      </w:pPr>
      <w:r w:rsidRPr="00022768">
        <w:rPr>
          <w:rFonts w:asciiTheme="minorHAnsi" w:eastAsia="Times New Roman" w:hAnsiTheme="minorHAnsi"/>
          <w:b/>
          <w:sz w:val="24"/>
          <w:szCs w:val="20"/>
          <w:lang w:eastAsia="ar-SA"/>
        </w:rPr>
        <w:t>AND</w:t>
      </w:r>
    </w:p>
    <w:p w14:paraId="4E0A1C8E" w14:textId="77777777" w:rsidR="006C021E" w:rsidRPr="001D29BA" w:rsidRDefault="00022768" w:rsidP="00F54C6C">
      <w:pPr>
        <w:numPr>
          <w:ilvl w:val="0"/>
          <w:numId w:val="0"/>
        </w:numPr>
        <w:tabs>
          <w:tab w:val="left" w:pos="240"/>
          <w:tab w:val="left" w:pos="2780"/>
          <w:tab w:val="left" w:pos="5880"/>
        </w:tabs>
        <w:suppressAutoHyphens/>
        <w:spacing w:after="0" w:line="320" w:lineRule="atLeast"/>
        <w:ind w:right="29"/>
        <w:jc w:val="both"/>
        <w:rPr>
          <w:rFonts w:asciiTheme="minorHAnsi" w:eastAsia="Times New Roman" w:hAnsiTheme="minorHAnsi"/>
          <w:sz w:val="24"/>
          <w:szCs w:val="20"/>
          <w:lang w:eastAsia="ar-SA"/>
        </w:rPr>
      </w:pPr>
      <w:r w:rsidRPr="00022768">
        <w:rPr>
          <w:rFonts w:asciiTheme="minorHAnsi" w:eastAsia="Times New Roman" w:hAnsiTheme="minorHAnsi"/>
          <w:b/>
          <w:sz w:val="24"/>
          <w:szCs w:val="20"/>
          <w:lang w:eastAsia="ar-SA"/>
        </w:rPr>
        <w:t>[Industrial Partner]</w:t>
      </w:r>
      <w:r w:rsidR="002F7919">
        <w:rPr>
          <w:rFonts w:asciiTheme="minorHAnsi" w:eastAsia="Times New Roman" w:hAnsiTheme="minorHAnsi"/>
          <w:b/>
          <w:sz w:val="24"/>
          <w:szCs w:val="20"/>
          <w:lang w:eastAsia="ar-SA"/>
        </w:rPr>
        <w:t>,</w:t>
      </w:r>
      <w:r w:rsidR="006C021E" w:rsidRPr="001D29BA">
        <w:rPr>
          <w:rFonts w:asciiTheme="minorHAnsi" w:eastAsia="Times New Roman" w:hAnsiTheme="minorHAnsi"/>
          <w:sz w:val="24"/>
          <w:szCs w:val="20"/>
          <w:lang w:eastAsia="ar-SA"/>
        </w:rPr>
        <w:t xml:space="preserve"> hereafter referred to as </w:t>
      </w:r>
      <w:r w:rsidR="00FD5BE5">
        <w:rPr>
          <w:rFonts w:asciiTheme="minorHAnsi" w:eastAsia="Times New Roman" w:hAnsiTheme="minorHAnsi"/>
          <w:sz w:val="24"/>
          <w:szCs w:val="20"/>
          <w:lang w:eastAsia="ar-SA"/>
        </w:rPr>
        <w:t xml:space="preserve">the </w:t>
      </w:r>
      <w:r w:rsidR="006C021E" w:rsidRPr="00274A85">
        <w:rPr>
          <w:rFonts w:asciiTheme="minorHAnsi" w:eastAsia="Times New Roman" w:hAnsiTheme="minorHAnsi"/>
          <w:b/>
          <w:sz w:val="24"/>
          <w:szCs w:val="20"/>
          <w:lang w:eastAsia="ar-SA"/>
        </w:rPr>
        <w:t>COMPANY</w:t>
      </w:r>
      <w:r w:rsidR="006C021E" w:rsidRPr="001D29BA">
        <w:rPr>
          <w:rFonts w:asciiTheme="minorHAnsi" w:eastAsia="Times New Roman" w:hAnsiTheme="minorHAnsi"/>
          <w:sz w:val="24"/>
          <w:szCs w:val="20"/>
          <w:lang w:eastAsia="ar-SA"/>
        </w:rPr>
        <w:t>,</w:t>
      </w:r>
    </w:p>
    <w:p w14:paraId="74F641CF" w14:textId="77777777" w:rsidR="002F7919" w:rsidRDefault="006C021E" w:rsidP="00F54C6C">
      <w:pPr>
        <w:numPr>
          <w:ilvl w:val="0"/>
          <w:numId w:val="0"/>
        </w:numPr>
        <w:tabs>
          <w:tab w:val="left" w:pos="240"/>
          <w:tab w:val="left" w:pos="2780"/>
          <w:tab w:val="left" w:pos="5880"/>
        </w:tabs>
        <w:suppressAutoHyphens/>
        <w:spacing w:after="0" w:line="320" w:lineRule="atLeast"/>
        <w:ind w:right="29"/>
        <w:jc w:val="both"/>
        <w:rPr>
          <w:rFonts w:asciiTheme="minorHAnsi" w:eastAsia="Times New Roman" w:hAnsiTheme="minorHAnsi"/>
          <w:sz w:val="24"/>
          <w:szCs w:val="20"/>
          <w:lang w:val="en-US" w:eastAsia="ar-SA"/>
        </w:rPr>
      </w:pPr>
      <w:r>
        <w:rPr>
          <w:rFonts w:asciiTheme="minorHAnsi" w:eastAsia="Times New Roman" w:hAnsiTheme="minorHAnsi"/>
          <w:sz w:val="24"/>
          <w:szCs w:val="20"/>
          <w:lang w:eastAsia="ar-SA"/>
        </w:rPr>
        <w:t>a</w:t>
      </w:r>
      <w:r w:rsidRPr="009A6FD7">
        <w:rPr>
          <w:rFonts w:asciiTheme="minorHAnsi" w:eastAsia="Times New Roman" w:hAnsiTheme="minorHAnsi"/>
          <w:sz w:val="24"/>
          <w:szCs w:val="20"/>
          <w:lang w:val="en-US" w:eastAsia="ar-SA"/>
        </w:rPr>
        <w:t xml:space="preserve"> company incorporated under the laws of </w:t>
      </w:r>
      <w:r w:rsidR="00022768" w:rsidRPr="00D266E6">
        <w:rPr>
          <w:rFonts w:asciiTheme="minorHAnsi" w:eastAsia="Times New Roman" w:hAnsiTheme="minorHAnsi"/>
          <w:sz w:val="24"/>
          <w:szCs w:val="20"/>
          <w:highlight w:val="yellow"/>
          <w:lang w:val="en-US" w:eastAsia="ar-SA"/>
        </w:rPr>
        <w:t>[Country]</w:t>
      </w:r>
      <w:r w:rsidR="00022768">
        <w:rPr>
          <w:rFonts w:asciiTheme="minorHAnsi" w:eastAsia="Times New Roman" w:hAnsiTheme="minorHAnsi"/>
          <w:sz w:val="24"/>
          <w:szCs w:val="20"/>
          <w:lang w:val="en-US" w:eastAsia="ar-SA"/>
        </w:rPr>
        <w:t>,</w:t>
      </w:r>
    </w:p>
    <w:p w14:paraId="26479451" w14:textId="77777777" w:rsidR="006C021E" w:rsidRPr="005D7C64" w:rsidRDefault="006C021E" w:rsidP="00F54C6C">
      <w:pPr>
        <w:numPr>
          <w:ilvl w:val="0"/>
          <w:numId w:val="0"/>
        </w:numPr>
        <w:tabs>
          <w:tab w:val="left" w:pos="240"/>
          <w:tab w:val="left" w:pos="2780"/>
          <w:tab w:val="left" w:pos="5880"/>
        </w:tabs>
        <w:suppressAutoHyphens/>
        <w:spacing w:after="0" w:line="320" w:lineRule="atLeast"/>
        <w:ind w:right="29"/>
        <w:jc w:val="both"/>
        <w:rPr>
          <w:rFonts w:asciiTheme="minorHAnsi" w:eastAsia="Times New Roman" w:hAnsiTheme="minorHAnsi"/>
          <w:sz w:val="24"/>
          <w:szCs w:val="20"/>
          <w:lang w:eastAsia="ar-SA"/>
        </w:rPr>
      </w:pPr>
      <w:r w:rsidRPr="005D7C64">
        <w:rPr>
          <w:rFonts w:asciiTheme="minorHAnsi" w:eastAsia="Times New Roman" w:hAnsiTheme="minorHAnsi"/>
          <w:sz w:val="24"/>
          <w:szCs w:val="20"/>
          <w:lang w:eastAsia="ar-SA"/>
        </w:rPr>
        <w:t xml:space="preserve">located at </w:t>
      </w:r>
      <w:r w:rsidR="00022768" w:rsidRPr="00D266E6">
        <w:rPr>
          <w:rFonts w:asciiTheme="minorHAnsi" w:eastAsia="Times New Roman" w:hAnsiTheme="minorHAnsi"/>
          <w:sz w:val="24"/>
          <w:szCs w:val="20"/>
          <w:highlight w:val="yellow"/>
          <w:lang w:eastAsia="ar-SA"/>
        </w:rPr>
        <w:t>[Address]</w:t>
      </w:r>
      <w:r w:rsidR="00022768">
        <w:rPr>
          <w:rFonts w:asciiTheme="minorHAnsi" w:eastAsia="Times New Roman" w:hAnsiTheme="minorHAnsi"/>
          <w:sz w:val="24"/>
          <w:szCs w:val="20"/>
          <w:lang w:eastAsia="ar-SA"/>
        </w:rPr>
        <w:t>,</w:t>
      </w:r>
    </w:p>
    <w:p w14:paraId="2311B37B" w14:textId="77777777" w:rsidR="006C021E" w:rsidRDefault="006C021E" w:rsidP="00F54C6C">
      <w:pPr>
        <w:numPr>
          <w:ilvl w:val="0"/>
          <w:numId w:val="0"/>
        </w:numPr>
        <w:tabs>
          <w:tab w:val="left" w:pos="240"/>
          <w:tab w:val="left" w:pos="2780"/>
          <w:tab w:val="left" w:pos="5880"/>
        </w:tabs>
        <w:suppressAutoHyphens/>
        <w:spacing w:after="120" w:line="320" w:lineRule="atLeast"/>
        <w:ind w:right="28"/>
        <w:jc w:val="both"/>
        <w:rPr>
          <w:rFonts w:asciiTheme="minorHAnsi" w:eastAsia="Times New Roman" w:hAnsiTheme="minorHAnsi"/>
          <w:sz w:val="24"/>
          <w:szCs w:val="20"/>
          <w:lang w:eastAsia="ar-SA"/>
        </w:rPr>
      </w:pPr>
      <w:r w:rsidRPr="001D29BA">
        <w:rPr>
          <w:rFonts w:asciiTheme="minorHAnsi" w:eastAsia="Times New Roman" w:hAnsiTheme="minorHAnsi"/>
          <w:sz w:val="24"/>
          <w:szCs w:val="20"/>
          <w:lang w:eastAsia="ar-SA"/>
        </w:rPr>
        <w:t xml:space="preserve">represented by </w:t>
      </w:r>
      <w:r w:rsidR="00022768" w:rsidRPr="00D266E6">
        <w:rPr>
          <w:rFonts w:asciiTheme="minorHAnsi" w:eastAsia="Times New Roman" w:hAnsiTheme="minorHAnsi"/>
          <w:sz w:val="24"/>
          <w:szCs w:val="20"/>
          <w:highlight w:val="yellow"/>
          <w:lang w:eastAsia="ar-SA"/>
        </w:rPr>
        <w:t>[Name], [Function]</w:t>
      </w:r>
      <w:r w:rsidRPr="0002199D">
        <w:rPr>
          <w:rFonts w:asciiTheme="minorHAnsi" w:eastAsia="Times New Roman" w:hAnsiTheme="minorHAnsi"/>
          <w:sz w:val="24"/>
          <w:szCs w:val="20"/>
          <w:lang w:eastAsia="ar-SA"/>
        </w:rPr>
        <w:t>,</w:t>
      </w:r>
    </w:p>
    <w:p w14:paraId="791F372B" w14:textId="77777777" w:rsidR="006C021E" w:rsidRPr="00022768" w:rsidRDefault="006C021E" w:rsidP="00F54C6C">
      <w:pPr>
        <w:numPr>
          <w:ilvl w:val="0"/>
          <w:numId w:val="0"/>
        </w:numPr>
        <w:tabs>
          <w:tab w:val="left" w:pos="240"/>
          <w:tab w:val="left" w:pos="2780"/>
          <w:tab w:val="left" w:pos="5880"/>
        </w:tabs>
        <w:suppressAutoHyphens/>
        <w:spacing w:after="120" w:line="320" w:lineRule="atLeast"/>
        <w:ind w:right="28"/>
        <w:jc w:val="center"/>
        <w:rPr>
          <w:rFonts w:asciiTheme="minorHAnsi" w:eastAsia="Times New Roman" w:hAnsiTheme="minorHAnsi"/>
          <w:b/>
          <w:sz w:val="24"/>
          <w:szCs w:val="20"/>
          <w:lang w:eastAsia="ar-SA"/>
        </w:rPr>
      </w:pPr>
      <w:r w:rsidRPr="00022768">
        <w:rPr>
          <w:rFonts w:asciiTheme="minorHAnsi" w:eastAsia="Times New Roman" w:hAnsiTheme="minorHAnsi"/>
          <w:b/>
          <w:sz w:val="24"/>
          <w:szCs w:val="20"/>
          <w:lang w:eastAsia="ar-SA"/>
        </w:rPr>
        <w:t>AND</w:t>
      </w:r>
    </w:p>
    <w:p w14:paraId="3D946362" w14:textId="77777777" w:rsidR="002F7919" w:rsidRDefault="00022768" w:rsidP="00F54C6C">
      <w:pPr>
        <w:numPr>
          <w:ilvl w:val="0"/>
          <w:numId w:val="0"/>
        </w:numPr>
        <w:tabs>
          <w:tab w:val="left" w:pos="240"/>
          <w:tab w:val="left" w:pos="2780"/>
          <w:tab w:val="left" w:pos="5880"/>
        </w:tabs>
        <w:suppressAutoHyphens/>
        <w:spacing w:after="0" w:line="320" w:lineRule="atLeast"/>
        <w:ind w:right="29"/>
        <w:jc w:val="both"/>
        <w:rPr>
          <w:rFonts w:asciiTheme="minorHAnsi" w:eastAsia="Times New Roman" w:hAnsiTheme="minorHAnsi"/>
          <w:sz w:val="24"/>
          <w:szCs w:val="20"/>
          <w:lang w:eastAsia="ar-SA"/>
        </w:rPr>
      </w:pPr>
      <w:r>
        <w:rPr>
          <w:rFonts w:asciiTheme="minorHAnsi" w:eastAsia="Times New Roman" w:hAnsiTheme="minorHAnsi"/>
          <w:b/>
          <w:sz w:val="24"/>
          <w:szCs w:val="20"/>
          <w:lang w:eastAsia="ar-SA"/>
        </w:rPr>
        <w:t>[University]</w:t>
      </w:r>
      <w:r w:rsidR="00F7154D">
        <w:rPr>
          <w:rFonts w:asciiTheme="minorHAnsi" w:eastAsia="Times New Roman" w:hAnsiTheme="minorHAnsi"/>
          <w:sz w:val="24"/>
          <w:szCs w:val="20"/>
          <w:lang w:eastAsia="ar-SA"/>
        </w:rPr>
        <w:t xml:space="preserve">, </w:t>
      </w:r>
      <w:r w:rsidR="00CD7957" w:rsidRPr="00FD5BE5">
        <w:rPr>
          <w:rFonts w:asciiTheme="minorHAnsi" w:eastAsia="Times New Roman" w:hAnsiTheme="minorHAnsi"/>
          <w:sz w:val="24"/>
          <w:szCs w:val="20"/>
          <w:lang w:eastAsia="ar-SA"/>
        </w:rPr>
        <w:t xml:space="preserve">hereafter referred to as </w:t>
      </w:r>
      <w:r w:rsidR="00FD5BE5">
        <w:rPr>
          <w:rFonts w:asciiTheme="minorHAnsi" w:eastAsia="Times New Roman" w:hAnsiTheme="minorHAnsi"/>
          <w:sz w:val="24"/>
          <w:szCs w:val="20"/>
          <w:lang w:eastAsia="ar-SA"/>
        </w:rPr>
        <w:t xml:space="preserve">the </w:t>
      </w:r>
      <w:r w:rsidR="00FD5BE5" w:rsidRPr="00274A85">
        <w:rPr>
          <w:rFonts w:asciiTheme="minorHAnsi" w:eastAsia="Times New Roman" w:hAnsiTheme="minorHAnsi"/>
          <w:b/>
          <w:sz w:val="24"/>
          <w:szCs w:val="20"/>
          <w:lang w:eastAsia="ar-SA"/>
        </w:rPr>
        <w:t>UNIVERSITY</w:t>
      </w:r>
      <w:r w:rsidR="00CD7957" w:rsidRPr="00F7154D">
        <w:rPr>
          <w:rFonts w:asciiTheme="minorHAnsi" w:eastAsia="Times New Roman" w:hAnsiTheme="minorHAnsi"/>
          <w:sz w:val="24"/>
          <w:szCs w:val="20"/>
          <w:lang w:eastAsia="ar-SA"/>
        </w:rPr>
        <w:t>,</w:t>
      </w:r>
    </w:p>
    <w:p w14:paraId="00B57CB3" w14:textId="77777777" w:rsidR="00022768" w:rsidRPr="005D7C64" w:rsidRDefault="00022768" w:rsidP="00F54C6C">
      <w:pPr>
        <w:numPr>
          <w:ilvl w:val="0"/>
          <w:numId w:val="0"/>
        </w:numPr>
        <w:tabs>
          <w:tab w:val="left" w:pos="240"/>
          <w:tab w:val="left" w:pos="2780"/>
          <w:tab w:val="left" w:pos="5880"/>
        </w:tabs>
        <w:suppressAutoHyphens/>
        <w:spacing w:after="0" w:line="320" w:lineRule="atLeast"/>
        <w:ind w:right="29"/>
        <w:jc w:val="both"/>
        <w:rPr>
          <w:rFonts w:asciiTheme="minorHAnsi" w:eastAsia="Times New Roman" w:hAnsiTheme="minorHAnsi"/>
          <w:sz w:val="24"/>
          <w:szCs w:val="20"/>
          <w:lang w:eastAsia="ar-SA"/>
        </w:rPr>
      </w:pPr>
      <w:r w:rsidRPr="005D7C64">
        <w:rPr>
          <w:rFonts w:asciiTheme="minorHAnsi" w:eastAsia="Times New Roman" w:hAnsiTheme="minorHAnsi"/>
          <w:sz w:val="24"/>
          <w:szCs w:val="20"/>
          <w:lang w:eastAsia="ar-SA"/>
        </w:rPr>
        <w:t xml:space="preserve">located at </w:t>
      </w:r>
      <w:r w:rsidRPr="00D266E6">
        <w:rPr>
          <w:rFonts w:asciiTheme="minorHAnsi" w:eastAsia="Times New Roman" w:hAnsiTheme="minorHAnsi"/>
          <w:sz w:val="24"/>
          <w:szCs w:val="20"/>
          <w:highlight w:val="yellow"/>
          <w:lang w:eastAsia="ar-SA"/>
        </w:rPr>
        <w:t>[Address]</w:t>
      </w:r>
      <w:r>
        <w:rPr>
          <w:rFonts w:asciiTheme="minorHAnsi" w:eastAsia="Times New Roman" w:hAnsiTheme="minorHAnsi"/>
          <w:sz w:val="24"/>
          <w:szCs w:val="20"/>
          <w:lang w:eastAsia="ar-SA"/>
        </w:rPr>
        <w:t>,</w:t>
      </w:r>
    </w:p>
    <w:p w14:paraId="4D7D8730" w14:textId="77777777" w:rsidR="00022768" w:rsidRPr="001D29BA" w:rsidRDefault="00022768" w:rsidP="00F54C6C">
      <w:pPr>
        <w:numPr>
          <w:ilvl w:val="0"/>
          <w:numId w:val="0"/>
        </w:numPr>
        <w:tabs>
          <w:tab w:val="left" w:pos="240"/>
          <w:tab w:val="left" w:pos="2780"/>
          <w:tab w:val="left" w:pos="5880"/>
        </w:tabs>
        <w:suppressAutoHyphens/>
        <w:spacing w:after="120" w:line="320" w:lineRule="atLeast"/>
        <w:ind w:right="28"/>
        <w:jc w:val="both"/>
        <w:rPr>
          <w:rFonts w:asciiTheme="minorHAnsi" w:eastAsia="Times New Roman" w:hAnsiTheme="minorHAnsi"/>
          <w:sz w:val="24"/>
          <w:szCs w:val="20"/>
          <w:lang w:eastAsia="ar-SA"/>
        </w:rPr>
      </w:pPr>
      <w:r w:rsidRPr="001D29BA">
        <w:rPr>
          <w:rFonts w:asciiTheme="minorHAnsi" w:eastAsia="Times New Roman" w:hAnsiTheme="minorHAnsi"/>
          <w:sz w:val="24"/>
          <w:szCs w:val="20"/>
          <w:lang w:eastAsia="ar-SA"/>
        </w:rPr>
        <w:t xml:space="preserve">represented by </w:t>
      </w:r>
      <w:r w:rsidRPr="00D266E6">
        <w:rPr>
          <w:rFonts w:asciiTheme="minorHAnsi" w:eastAsia="Times New Roman" w:hAnsiTheme="minorHAnsi"/>
          <w:sz w:val="24"/>
          <w:szCs w:val="20"/>
          <w:highlight w:val="yellow"/>
          <w:lang w:eastAsia="ar-SA"/>
        </w:rPr>
        <w:t>[Name], [Function]</w:t>
      </w:r>
      <w:r w:rsidRPr="0002199D">
        <w:rPr>
          <w:rFonts w:asciiTheme="minorHAnsi" w:eastAsia="Times New Roman" w:hAnsiTheme="minorHAnsi"/>
          <w:sz w:val="24"/>
          <w:szCs w:val="20"/>
          <w:lang w:eastAsia="ar-SA"/>
        </w:rPr>
        <w:t>,</w:t>
      </w:r>
    </w:p>
    <w:p w14:paraId="63B82410" w14:textId="77777777" w:rsidR="00CD7957" w:rsidRPr="001D29BA" w:rsidRDefault="00CD7957" w:rsidP="00F54C6C">
      <w:pPr>
        <w:numPr>
          <w:ilvl w:val="0"/>
          <w:numId w:val="0"/>
        </w:numPr>
        <w:tabs>
          <w:tab w:val="left" w:pos="240"/>
          <w:tab w:val="left" w:pos="2780"/>
          <w:tab w:val="left" w:pos="5880"/>
        </w:tabs>
        <w:suppressAutoHyphens/>
        <w:spacing w:after="0" w:line="320" w:lineRule="atLeast"/>
        <w:ind w:right="29"/>
        <w:jc w:val="both"/>
        <w:rPr>
          <w:rFonts w:asciiTheme="minorHAnsi" w:eastAsia="Times New Roman" w:hAnsiTheme="minorHAnsi"/>
          <w:sz w:val="24"/>
          <w:szCs w:val="20"/>
          <w:lang w:eastAsia="ar-SA"/>
        </w:rPr>
      </w:pPr>
    </w:p>
    <w:p w14:paraId="2A4C6722" w14:textId="77777777" w:rsidR="00CA2B84" w:rsidRDefault="00022768" w:rsidP="00F54C6C">
      <w:pPr>
        <w:numPr>
          <w:ilvl w:val="0"/>
          <w:numId w:val="0"/>
        </w:numPr>
        <w:tabs>
          <w:tab w:val="left" w:pos="240"/>
          <w:tab w:val="left" w:pos="2780"/>
          <w:tab w:val="left" w:pos="5880"/>
        </w:tabs>
        <w:suppressAutoHyphens/>
        <w:spacing w:after="0" w:line="320" w:lineRule="atLeast"/>
        <w:ind w:right="29"/>
        <w:jc w:val="both"/>
        <w:rPr>
          <w:rFonts w:asciiTheme="minorHAnsi" w:eastAsia="Times New Roman" w:hAnsiTheme="minorHAnsi"/>
          <w:sz w:val="24"/>
          <w:szCs w:val="20"/>
          <w:lang w:eastAsia="ar-SA"/>
        </w:rPr>
      </w:pPr>
      <w:r>
        <w:rPr>
          <w:rFonts w:asciiTheme="minorHAnsi" w:eastAsia="Times New Roman" w:hAnsiTheme="minorHAnsi"/>
          <w:sz w:val="24"/>
          <w:szCs w:val="20"/>
          <w:lang w:eastAsia="ar-SA"/>
        </w:rPr>
        <w:t>The</w:t>
      </w:r>
      <w:r w:rsidR="002E4FB1">
        <w:rPr>
          <w:rFonts w:asciiTheme="minorHAnsi" w:eastAsia="Times New Roman" w:hAnsiTheme="minorHAnsi"/>
          <w:sz w:val="24"/>
          <w:szCs w:val="20"/>
          <w:lang w:eastAsia="ar-SA"/>
        </w:rPr>
        <w:t xml:space="preserve"> ESRF, the</w:t>
      </w:r>
      <w:r>
        <w:rPr>
          <w:rFonts w:asciiTheme="minorHAnsi" w:eastAsia="Times New Roman" w:hAnsiTheme="minorHAnsi"/>
          <w:sz w:val="24"/>
          <w:szCs w:val="20"/>
          <w:lang w:eastAsia="ar-SA"/>
        </w:rPr>
        <w:t xml:space="preserve"> </w:t>
      </w:r>
      <w:r w:rsidR="00CA2B84" w:rsidRPr="008E7073">
        <w:rPr>
          <w:rFonts w:asciiTheme="minorHAnsi" w:eastAsia="Times New Roman" w:hAnsiTheme="minorHAnsi"/>
          <w:sz w:val="24"/>
          <w:szCs w:val="20"/>
          <w:lang w:eastAsia="ar-SA"/>
        </w:rPr>
        <w:t xml:space="preserve">ILL and </w:t>
      </w:r>
      <w:r w:rsidR="00FD5BE5" w:rsidRPr="008E7073">
        <w:rPr>
          <w:rFonts w:asciiTheme="minorHAnsi" w:eastAsia="Times New Roman" w:hAnsiTheme="minorHAnsi"/>
          <w:sz w:val="24"/>
          <w:szCs w:val="20"/>
          <w:lang w:eastAsia="ar-SA"/>
        </w:rPr>
        <w:t>the</w:t>
      </w:r>
      <w:r w:rsidR="00FD5BE5">
        <w:rPr>
          <w:rFonts w:asciiTheme="minorHAnsi" w:eastAsia="Times New Roman" w:hAnsiTheme="minorHAnsi"/>
          <w:sz w:val="24"/>
          <w:szCs w:val="20"/>
          <w:lang w:eastAsia="ar-SA"/>
        </w:rPr>
        <w:t xml:space="preserve"> </w:t>
      </w:r>
      <w:r w:rsidR="006B6575" w:rsidRPr="00FD5BE5">
        <w:rPr>
          <w:rFonts w:asciiTheme="minorHAnsi" w:eastAsia="Times New Roman" w:hAnsiTheme="minorHAnsi"/>
          <w:sz w:val="24"/>
          <w:szCs w:val="20"/>
          <w:lang w:eastAsia="ar-SA"/>
        </w:rPr>
        <w:t>UNIVERSITY</w:t>
      </w:r>
      <w:r w:rsidR="00CA2B84">
        <w:rPr>
          <w:rFonts w:asciiTheme="minorHAnsi" w:eastAsia="Times New Roman" w:hAnsiTheme="minorHAnsi"/>
          <w:sz w:val="24"/>
          <w:szCs w:val="20"/>
          <w:lang w:eastAsia="ar-SA"/>
        </w:rPr>
        <w:t xml:space="preserve"> being hereinafter referred to </w:t>
      </w:r>
      <w:r w:rsidR="00DC60BC">
        <w:rPr>
          <w:rFonts w:asciiTheme="minorHAnsi" w:eastAsia="Times New Roman" w:hAnsiTheme="minorHAnsi"/>
          <w:sz w:val="24"/>
          <w:szCs w:val="20"/>
          <w:lang w:eastAsia="ar-SA"/>
        </w:rPr>
        <w:t xml:space="preserve">collectively </w:t>
      </w:r>
      <w:r w:rsidR="00CA2B84">
        <w:rPr>
          <w:rFonts w:asciiTheme="minorHAnsi" w:eastAsia="Times New Roman" w:hAnsiTheme="minorHAnsi"/>
          <w:sz w:val="24"/>
          <w:szCs w:val="20"/>
          <w:lang w:eastAsia="ar-SA"/>
        </w:rPr>
        <w:t>as the “</w:t>
      </w:r>
      <w:r w:rsidR="00CA2B84" w:rsidRPr="00890D29">
        <w:rPr>
          <w:rFonts w:asciiTheme="minorHAnsi" w:eastAsia="Times New Roman" w:hAnsiTheme="minorHAnsi"/>
          <w:b/>
          <w:sz w:val="24"/>
          <w:szCs w:val="20"/>
          <w:lang w:eastAsia="ar-SA"/>
        </w:rPr>
        <w:t>ESTABLISHMENTS</w:t>
      </w:r>
      <w:r w:rsidR="00CA2B84">
        <w:rPr>
          <w:rFonts w:asciiTheme="minorHAnsi" w:eastAsia="Times New Roman" w:hAnsiTheme="minorHAnsi"/>
          <w:sz w:val="24"/>
          <w:szCs w:val="20"/>
          <w:lang w:eastAsia="ar-SA"/>
        </w:rPr>
        <w:t>”.</w:t>
      </w:r>
    </w:p>
    <w:p w14:paraId="501D5DB7" w14:textId="77777777" w:rsidR="00CA2B84" w:rsidRPr="001D29BA" w:rsidRDefault="00CA2B84" w:rsidP="00F54C6C">
      <w:pPr>
        <w:numPr>
          <w:ilvl w:val="0"/>
          <w:numId w:val="0"/>
        </w:numPr>
        <w:tabs>
          <w:tab w:val="left" w:pos="240"/>
          <w:tab w:val="left" w:pos="2780"/>
          <w:tab w:val="left" w:pos="5880"/>
        </w:tabs>
        <w:suppressAutoHyphens/>
        <w:spacing w:after="0" w:line="320" w:lineRule="atLeast"/>
        <w:ind w:right="29"/>
        <w:jc w:val="both"/>
        <w:rPr>
          <w:rFonts w:asciiTheme="minorHAnsi" w:eastAsia="Times New Roman" w:hAnsiTheme="minorHAnsi"/>
          <w:sz w:val="24"/>
          <w:szCs w:val="20"/>
          <w:lang w:eastAsia="ar-SA"/>
        </w:rPr>
      </w:pPr>
    </w:p>
    <w:p w14:paraId="11A11192" w14:textId="77777777" w:rsidR="00BF062F" w:rsidRPr="001D29BA" w:rsidRDefault="00022768" w:rsidP="00F54C6C">
      <w:pPr>
        <w:numPr>
          <w:ilvl w:val="0"/>
          <w:numId w:val="0"/>
        </w:numPr>
        <w:tabs>
          <w:tab w:val="left" w:pos="240"/>
          <w:tab w:val="left" w:pos="2780"/>
          <w:tab w:val="left" w:pos="5880"/>
        </w:tabs>
        <w:suppressAutoHyphens/>
        <w:spacing w:after="0" w:line="320" w:lineRule="atLeast"/>
        <w:ind w:right="29"/>
        <w:jc w:val="both"/>
        <w:rPr>
          <w:rFonts w:asciiTheme="minorHAnsi" w:eastAsia="Times New Roman" w:hAnsiTheme="minorHAnsi"/>
          <w:sz w:val="24"/>
          <w:szCs w:val="20"/>
          <w:lang w:eastAsia="ar-SA"/>
        </w:rPr>
      </w:pPr>
      <w:r>
        <w:rPr>
          <w:rFonts w:asciiTheme="minorHAnsi" w:eastAsia="Times New Roman" w:hAnsiTheme="minorHAnsi"/>
          <w:sz w:val="24"/>
          <w:szCs w:val="20"/>
          <w:lang w:eastAsia="ar-SA"/>
        </w:rPr>
        <w:t xml:space="preserve">The </w:t>
      </w:r>
      <w:r w:rsidR="005D7C64" w:rsidRPr="00A5728B">
        <w:rPr>
          <w:rFonts w:asciiTheme="minorHAnsi" w:eastAsia="Times New Roman" w:hAnsiTheme="minorHAnsi"/>
          <w:sz w:val="24"/>
          <w:szCs w:val="20"/>
          <w:lang w:eastAsia="ar-SA"/>
        </w:rPr>
        <w:t>COMPANY</w:t>
      </w:r>
      <w:r w:rsidR="00CA2B84">
        <w:rPr>
          <w:rFonts w:asciiTheme="minorHAnsi" w:eastAsia="Times New Roman" w:hAnsiTheme="minorHAnsi"/>
          <w:sz w:val="24"/>
          <w:szCs w:val="20"/>
          <w:lang w:eastAsia="ar-SA"/>
        </w:rPr>
        <w:t xml:space="preserve"> and the ESTABLISHMENTS </w:t>
      </w:r>
      <w:r w:rsidR="00BF062F" w:rsidRPr="001D29BA">
        <w:rPr>
          <w:rFonts w:asciiTheme="minorHAnsi" w:eastAsia="Times New Roman" w:hAnsiTheme="minorHAnsi"/>
          <w:sz w:val="24"/>
          <w:szCs w:val="20"/>
          <w:lang w:eastAsia="ar-SA"/>
        </w:rPr>
        <w:t xml:space="preserve">hereinafter referred to individually as </w:t>
      </w:r>
      <w:r w:rsidR="00FD2006">
        <w:rPr>
          <w:rFonts w:asciiTheme="minorHAnsi" w:eastAsia="Times New Roman" w:hAnsiTheme="minorHAnsi"/>
          <w:sz w:val="24"/>
          <w:szCs w:val="20"/>
          <w:lang w:eastAsia="ar-SA"/>
        </w:rPr>
        <w:t xml:space="preserve">a </w:t>
      </w:r>
      <w:r w:rsidR="00BF062F" w:rsidRPr="001D29BA">
        <w:rPr>
          <w:rFonts w:asciiTheme="minorHAnsi" w:eastAsia="Times New Roman" w:hAnsiTheme="minorHAnsi"/>
          <w:sz w:val="24"/>
          <w:szCs w:val="20"/>
          <w:lang w:eastAsia="ar-SA"/>
        </w:rPr>
        <w:t>“</w:t>
      </w:r>
      <w:r w:rsidR="00BF062F" w:rsidRPr="00890D29">
        <w:rPr>
          <w:rFonts w:asciiTheme="minorHAnsi" w:eastAsia="Times New Roman" w:hAnsiTheme="minorHAnsi"/>
          <w:b/>
          <w:sz w:val="24"/>
          <w:szCs w:val="20"/>
          <w:lang w:eastAsia="ar-SA"/>
        </w:rPr>
        <w:t>Party</w:t>
      </w:r>
      <w:r w:rsidR="00BF062F" w:rsidRPr="001D29BA">
        <w:rPr>
          <w:rFonts w:asciiTheme="minorHAnsi" w:eastAsia="Times New Roman" w:hAnsiTheme="minorHAnsi"/>
          <w:sz w:val="24"/>
          <w:szCs w:val="20"/>
          <w:lang w:eastAsia="ar-SA"/>
        </w:rPr>
        <w:t xml:space="preserve">” and collectively as </w:t>
      </w:r>
      <w:r w:rsidR="00890D29" w:rsidRPr="001D29BA">
        <w:rPr>
          <w:rFonts w:asciiTheme="minorHAnsi" w:eastAsia="Times New Roman" w:hAnsiTheme="minorHAnsi"/>
          <w:sz w:val="24"/>
          <w:szCs w:val="20"/>
          <w:lang w:eastAsia="ar-SA"/>
        </w:rPr>
        <w:t xml:space="preserve">the </w:t>
      </w:r>
      <w:r w:rsidR="00BF062F" w:rsidRPr="001D29BA">
        <w:rPr>
          <w:rFonts w:asciiTheme="minorHAnsi" w:eastAsia="Times New Roman" w:hAnsiTheme="minorHAnsi"/>
          <w:sz w:val="24"/>
          <w:szCs w:val="20"/>
          <w:lang w:eastAsia="ar-SA"/>
        </w:rPr>
        <w:t>“</w:t>
      </w:r>
      <w:r w:rsidR="00BF062F" w:rsidRPr="00890D29">
        <w:rPr>
          <w:rFonts w:asciiTheme="minorHAnsi" w:eastAsia="Times New Roman" w:hAnsiTheme="minorHAnsi"/>
          <w:b/>
          <w:sz w:val="24"/>
          <w:szCs w:val="20"/>
          <w:lang w:eastAsia="ar-SA"/>
        </w:rPr>
        <w:t>Parties</w:t>
      </w:r>
      <w:r w:rsidR="00BF062F" w:rsidRPr="001D29BA">
        <w:rPr>
          <w:rFonts w:asciiTheme="minorHAnsi" w:eastAsia="Times New Roman" w:hAnsiTheme="minorHAnsi"/>
          <w:sz w:val="24"/>
          <w:szCs w:val="20"/>
          <w:lang w:eastAsia="ar-SA"/>
        </w:rPr>
        <w:t>”</w:t>
      </w:r>
      <w:r w:rsidR="002F7919">
        <w:rPr>
          <w:rFonts w:asciiTheme="minorHAnsi" w:eastAsia="Times New Roman" w:hAnsiTheme="minorHAnsi"/>
          <w:sz w:val="24"/>
          <w:szCs w:val="20"/>
          <w:lang w:eastAsia="ar-SA"/>
        </w:rPr>
        <w:t>.</w:t>
      </w:r>
    </w:p>
    <w:p w14:paraId="6B2BCA94" w14:textId="77777777" w:rsidR="00BF062F" w:rsidRPr="001D29BA" w:rsidRDefault="00BF062F" w:rsidP="00F54C6C">
      <w:pPr>
        <w:numPr>
          <w:ilvl w:val="0"/>
          <w:numId w:val="0"/>
        </w:numPr>
        <w:tabs>
          <w:tab w:val="left" w:pos="240"/>
          <w:tab w:val="left" w:pos="2780"/>
          <w:tab w:val="left" w:pos="5880"/>
        </w:tabs>
        <w:suppressAutoHyphens/>
        <w:spacing w:after="0" w:line="320" w:lineRule="atLeast"/>
        <w:ind w:right="29"/>
        <w:jc w:val="both"/>
        <w:rPr>
          <w:rFonts w:asciiTheme="minorHAnsi" w:eastAsia="Times New Roman" w:hAnsiTheme="minorHAnsi"/>
          <w:sz w:val="24"/>
          <w:szCs w:val="20"/>
          <w:lang w:eastAsia="ar-SA"/>
        </w:rPr>
      </w:pPr>
    </w:p>
    <w:p w14:paraId="0A0786FB" w14:textId="77777777" w:rsidR="00485699" w:rsidRDefault="00BF062F" w:rsidP="00F54C6C">
      <w:pPr>
        <w:numPr>
          <w:ilvl w:val="0"/>
          <w:numId w:val="0"/>
        </w:numPr>
        <w:tabs>
          <w:tab w:val="left" w:pos="240"/>
          <w:tab w:val="left" w:pos="2780"/>
          <w:tab w:val="left" w:pos="5880"/>
        </w:tabs>
        <w:suppressAutoHyphens/>
        <w:spacing w:after="0" w:line="320" w:lineRule="atLeast"/>
        <w:ind w:right="29"/>
        <w:jc w:val="both"/>
        <w:rPr>
          <w:rFonts w:asciiTheme="minorHAnsi" w:eastAsiaTheme="minorEastAsia" w:hAnsiTheme="minorHAnsi" w:cstheme="minorBidi"/>
          <w:lang w:eastAsia="en-GB"/>
        </w:rPr>
      </w:pPr>
      <w:r w:rsidRPr="00022768">
        <w:rPr>
          <w:rFonts w:asciiTheme="minorHAnsi" w:eastAsia="Times New Roman" w:hAnsiTheme="minorHAnsi"/>
          <w:b/>
          <w:sz w:val="24"/>
          <w:szCs w:val="20"/>
          <w:lang w:eastAsia="ar-SA"/>
        </w:rPr>
        <w:lastRenderedPageBreak/>
        <w:t>HAVE AGREED AS FOLLOWS:</w:t>
      </w:r>
      <w:r w:rsidR="00D259E6">
        <w:rPr>
          <w:rFonts w:asciiTheme="minorHAnsi" w:eastAsia="Times New Roman" w:hAnsiTheme="minorHAnsi"/>
          <w:b/>
          <w:sz w:val="24"/>
          <w:szCs w:val="20"/>
          <w:lang w:eastAsia="ar-SA"/>
        </w:rPr>
        <w:fldChar w:fldCharType="begin"/>
      </w:r>
      <w:r w:rsidR="00D259E6">
        <w:rPr>
          <w:rFonts w:asciiTheme="minorHAnsi" w:eastAsia="Times New Roman" w:hAnsiTheme="minorHAnsi"/>
          <w:b/>
          <w:sz w:val="24"/>
          <w:szCs w:val="20"/>
          <w:lang w:eastAsia="ar-SA"/>
        </w:rPr>
        <w:instrText xml:space="preserve"> TOC \o "1-1" \h \z \u </w:instrText>
      </w:r>
      <w:r w:rsidR="00D259E6">
        <w:rPr>
          <w:rFonts w:asciiTheme="minorHAnsi" w:eastAsia="Times New Roman" w:hAnsiTheme="minorHAnsi"/>
          <w:b/>
          <w:sz w:val="24"/>
          <w:szCs w:val="20"/>
          <w:lang w:eastAsia="ar-SA"/>
        </w:rPr>
        <w:fldChar w:fldCharType="separate"/>
      </w:r>
    </w:p>
    <w:p w14:paraId="5DD1FE5C" w14:textId="77777777" w:rsidR="00D259E6" w:rsidRDefault="00D259E6" w:rsidP="00F54C6C">
      <w:pPr>
        <w:pStyle w:val="TOC1"/>
        <w:numPr>
          <w:ilvl w:val="0"/>
          <w:numId w:val="0"/>
        </w:numPr>
        <w:rPr>
          <w:rFonts w:asciiTheme="minorHAnsi" w:eastAsiaTheme="minorEastAsia" w:hAnsiTheme="minorHAnsi" w:cstheme="minorBidi"/>
          <w:lang w:eastAsia="en-GB"/>
        </w:rPr>
      </w:pPr>
    </w:p>
    <w:p w14:paraId="5C17EB95" w14:textId="77777777" w:rsidR="00BF062F" w:rsidRPr="001D29BA" w:rsidRDefault="00D259E6" w:rsidP="00F54C6C">
      <w:pPr>
        <w:numPr>
          <w:ilvl w:val="0"/>
          <w:numId w:val="0"/>
        </w:numPr>
        <w:tabs>
          <w:tab w:val="left" w:pos="240"/>
          <w:tab w:val="left" w:pos="2780"/>
          <w:tab w:val="left" w:pos="5880"/>
        </w:tabs>
        <w:suppressAutoHyphens/>
        <w:spacing w:after="0" w:line="320" w:lineRule="atLeast"/>
        <w:ind w:right="29"/>
        <w:jc w:val="center"/>
        <w:rPr>
          <w:rFonts w:asciiTheme="minorHAnsi" w:eastAsia="Times New Roman" w:hAnsiTheme="minorHAnsi"/>
          <w:b/>
          <w:color w:val="1F497D"/>
          <w:sz w:val="28"/>
          <w:szCs w:val="28"/>
          <w:lang w:eastAsia="ar-SA"/>
        </w:rPr>
      </w:pPr>
      <w:r>
        <w:rPr>
          <w:rFonts w:asciiTheme="minorHAnsi" w:eastAsia="Times New Roman" w:hAnsiTheme="minorHAnsi"/>
          <w:b/>
          <w:sz w:val="24"/>
          <w:szCs w:val="20"/>
          <w:lang w:eastAsia="ar-SA"/>
        </w:rPr>
        <w:fldChar w:fldCharType="end"/>
      </w:r>
      <w:r>
        <w:rPr>
          <w:rFonts w:asciiTheme="minorHAnsi" w:eastAsia="Times New Roman" w:hAnsiTheme="minorHAnsi"/>
          <w:b/>
          <w:sz w:val="24"/>
          <w:szCs w:val="20"/>
          <w:lang w:eastAsia="ar-SA"/>
        </w:rPr>
        <w:t xml:space="preserve"> </w:t>
      </w:r>
      <w:r w:rsidR="00BF062F" w:rsidRPr="001D29BA">
        <w:rPr>
          <w:rFonts w:asciiTheme="minorHAnsi" w:eastAsia="Times New Roman" w:hAnsiTheme="minorHAnsi"/>
          <w:b/>
          <w:color w:val="1F497D"/>
          <w:sz w:val="28"/>
          <w:szCs w:val="28"/>
          <w:lang w:eastAsia="ar-SA"/>
        </w:rPr>
        <w:t>PREAMBLE</w:t>
      </w:r>
    </w:p>
    <w:p w14:paraId="1CB59D01" w14:textId="77777777" w:rsidR="00DC5598" w:rsidRDefault="00DC5598" w:rsidP="00F54C6C">
      <w:pPr>
        <w:numPr>
          <w:ilvl w:val="0"/>
          <w:numId w:val="0"/>
        </w:numPr>
        <w:tabs>
          <w:tab w:val="left" w:pos="567"/>
          <w:tab w:val="left" w:pos="2780"/>
          <w:tab w:val="left" w:pos="5880"/>
        </w:tabs>
        <w:spacing w:after="0" w:line="320" w:lineRule="atLeast"/>
        <w:ind w:right="29"/>
        <w:jc w:val="center"/>
        <w:outlineLvl w:val="0"/>
        <w:rPr>
          <w:rFonts w:asciiTheme="minorHAnsi" w:eastAsia="Times New Roman" w:hAnsiTheme="minorHAnsi"/>
          <w:b/>
          <w:sz w:val="24"/>
          <w:szCs w:val="20"/>
        </w:rPr>
      </w:pPr>
    </w:p>
    <w:p w14:paraId="7E54FC16" w14:textId="77777777" w:rsidR="002F7919" w:rsidRPr="001839D2" w:rsidRDefault="002F7919" w:rsidP="00F54C6C">
      <w:pPr>
        <w:numPr>
          <w:ilvl w:val="0"/>
          <w:numId w:val="0"/>
        </w:numPr>
        <w:spacing w:after="0" w:line="320" w:lineRule="atLeast"/>
        <w:ind w:right="29"/>
        <w:jc w:val="both"/>
        <w:rPr>
          <w:rFonts w:asciiTheme="minorHAnsi" w:hAnsiTheme="minorHAnsi"/>
          <w:sz w:val="24"/>
          <w:szCs w:val="24"/>
        </w:rPr>
      </w:pPr>
      <w:r>
        <w:rPr>
          <w:rFonts w:asciiTheme="minorHAnsi" w:hAnsiTheme="minorHAnsi"/>
          <w:sz w:val="24"/>
          <w:szCs w:val="24"/>
        </w:rPr>
        <w:t xml:space="preserve">In the frame of the </w:t>
      </w:r>
      <w:r w:rsidRPr="001839D2">
        <w:rPr>
          <w:rFonts w:asciiTheme="minorHAnsi" w:hAnsiTheme="minorHAnsi"/>
          <w:sz w:val="24"/>
          <w:szCs w:val="24"/>
        </w:rPr>
        <w:t xml:space="preserve">Horizon2020 </w:t>
      </w:r>
      <w:r>
        <w:rPr>
          <w:sz w:val="23"/>
          <w:szCs w:val="23"/>
        </w:rPr>
        <w:t>Marie Skłodowska-Curie</w:t>
      </w:r>
      <w:r w:rsidRPr="001839D2">
        <w:rPr>
          <w:rFonts w:asciiTheme="minorHAnsi" w:hAnsiTheme="minorHAnsi"/>
          <w:sz w:val="24"/>
          <w:szCs w:val="24"/>
        </w:rPr>
        <w:t xml:space="preserve"> COFUND programme</w:t>
      </w:r>
      <w:r>
        <w:rPr>
          <w:rFonts w:asciiTheme="minorHAnsi" w:hAnsiTheme="minorHAnsi"/>
          <w:sz w:val="24"/>
          <w:szCs w:val="24"/>
        </w:rPr>
        <w:t xml:space="preserve">, the </w:t>
      </w:r>
      <w:r w:rsidRPr="001839D2">
        <w:rPr>
          <w:rFonts w:asciiTheme="minorHAnsi" w:hAnsiTheme="minorHAnsi"/>
          <w:sz w:val="24"/>
          <w:szCs w:val="24"/>
        </w:rPr>
        <w:t xml:space="preserve">European Commission </w:t>
      </w:r>
      <w:r>
        <w:rPr>
          <w:rFonts w:asciiTheme="minorHAnsi" w:hAnsiTheme="minorHAnsi"/>
          <w:sz w:val="24"/>
          <w:szCs w:val="24"/>
        </w:rPr>
        <w:t>awarded funding to the project</w:t>
      </w:r>
      <w:r w:rsidRPr="001839D2">
        <w:rPr>
          <w:rFonts w:asciiTheme="minorHAnsi" w:hAnsiTheme="minorHAnsi"/>
          <w:sz w:val="24"/>
          <w:szCs w:val="24"/>
        </w:rPr>
        <w:t xml:space="preserve"> </w:t>
      </w:r>
      <w:r>
        <w:rPr>
          <w:rFonts w:asciiTheme="minorHAnsi" w:hAnsiTheme="minorHAnsi"/>
          <w:sz w:val="24"/>
          <w:szCs w:val="24"/>
        </w:rPr>
        <w:t>“</w:t>
      </w:r>
      <w:r w:rsidRPr="001839D2">
        <w:rPr>
          <w:rFonts w:asciiTheme="minorHAnsi" w:hAnsiTheme="minorHAnsi"/>
          <w:sz w:val="24"/>
          <w:szCs w:val="24"/>
        </w:rPr>
        <w:t>InnovaXN</w:t>
      </w:r>
      <w:r>
        <w:rPr>
          <w:rFonts w:asciiTheme="minorHAnsi" w:hAnsiTheme="minorHAnsi"/>
          <w:sz w:val="24"/>
          <w:szCs w:val="24"/>
        </w:rPr>
        <w:t>”, of which the ESRF is the sole beneficiary (grant agreement n°847439).</w:t>
      </w:r>
      <w:r w:rsidRPr="001839D2">
        <w:rPr>
          <w:rFonts w:asciiTheme="minorHAnsi" w:hAnsiTheme="minorHAnsi"/>
          <w:sz w:val="24"/>
          <w:szCs w:val="24"/>
        </w:rPr>
        <w:t xml:space="preserve"> </w:t>
      </w:r>
      <w:r>
        <w:rPr>
          <w:rFonts w:asciiTheme="minorHAnsi" w:hAnsiTheme="minorHAnsi"/>
          <w:sz w:val="24"/>
          <w:szCs w:val="24"/>
        </w:rPr>
        <w:t xml:space="preserve">The Research Project described in the present agreement is set in the frame of an </w:t>
      </w:r>
      <w:r w:rsidRPr="00296A75">
        <w:rPr>
          <w:rFonts w:asciiTheme="minorHAnsi" w:hAnsiTheme="minorHAnsi"/>
          <w:sz w:val="24"/>
          <w:szCs w:val="24"/>
        </w:rPr>
        <w:t xml:space="preserve">InnovaXN PhD studentship grant awarded by the ESRF, and in which the Parties agree to combine their efforts </w:t>
      </w:r>
      <w:r w:rsidRPr="00296A75">
        <w:rPr>
          <w:sz w:val="23"/>
          <w:szCs w:val="23"/>
        </w:rPr>
        <w:t>to perform the Research Project via the provision of diverse means, as determined between them herein.</w:t>
      </w:r>
      <w:r>
        <w:rPr>
          <w:rFonts w:asciiTheme="minorHAnsi" w:hAnsiTheme="minorHAnsi"/>
          <w:sz w:val="24"/>
          <w:szCs w:val="24"/>
        </w:rPr>
        <w:t xml:space="preserve"> </w:t>
      </w:r>
    </w:p>
    <w:p w14:paraId="1D57D832" w14:textId="77777777" w:rsidR="002F7919" w:rsidRPr="001D29BA" w:rsidRDefault="002F7919" w:rsidP="00F54C6C">
      <w:pPr>
        <w:numPr>
          <w:ilvl w:val="0"/>
          <w:numId w:val="0"/>
        </w:numPr>
        <w:tabs>
          <w:tab w:val="left" w:pos="567"/>
          <w:tab w:val="left" w:pos="2780"/>
          <w:tab w:val="left" w:pos="5880"/>
        </w:tabs>
        <w:spacing w:after="0" w:line="320" w:lineRule="atLeast"/>
        <w:ind w:right="29"/>
        <w:jc w:val="center"/>
        <w:outlineLvl w:val="0"/>
        <w:rPr>
          <w:rFonts w:asciiTheme="minorHAnsi" w:eastAsia="Times New Roman" w:hAnsiTheme="minorHAnsi"/>
          <w:b/>
          <w:sz w:val="24"/>
          <w:szCs w:val="20"/>
        </w:rPr>
      </w:pPr>
    </w:p>
    <w:p w14:paraId="4E0DC7E9" w14:textId="77777777" w:rsidR="00022768" w:rsidRDefault="00022768" w:rsidP="00F54C6C">
      <w:pPr>
        <w:numPr>
          <w:ilvl w:val="0"/>
          <w:numId w:val="0"/>
        </w:numPr>
        <w:spacing w:after="0" w:line="320" w:lineRule="atLeast"/>
        <w:ind w:right="29"/>
        <w:jc w:val="both"/>
        <w:rPr>
          <w:sz w:val="24"/>
          <w:szCs w:val="24"/>
          <w:lang w:val="en-US"/>
        </w:rPr>
      </w:pPr>
      <w:r>
        <w:rPr>
          <w:rFonts w:asciiTheme="minorHAnsi" w:eastAsia="Times New Roman" w:hAnsiTheme="minorHAnsi"/>
          <w:sz w:val="24"/>
          <w:szCs w:val="24"/>
          <w:lang w:val="en-US"/>
        </w:rPr>
        <w:t xml:space="preserve">The </w:t>
      </w:r>
      <w:r w:rsidR="002E4FB1">
        <w:rPr>
          <w:rFonts w:asciiTheme="minorHAnsi" w:eastAsia="Times New Roman" w:hAnsiTheme="minorHAnsi"/>
          <w:sz w:val="24"/>
          <w:szCs w:val="24"/>
          <w:lang w:val="en-US"/>
        </w:rPr>
        <w:t>ESRF</w:t>
      </w:r>
      <w:r w:rsidRPr="0059535F">
        <w:rPr>
          <w:rFonts w:asciiTheme="minorHAnsi" w:eastAsia="Times New Roman" w:hAnsiTheme="minorHAnsi"/>
          <w:sz w:val="24"/>
          <w:szCs w:val="24"/>
          <w:lang w:val="en-US"/>
        </w:rPr>
        <w:t xml:space="preserve"> </w:t>
      </w:r>
      <w:r w:rsidRPr="0059535F">
        <w:rPr>
          <w:sz w:val="24"/>
          <w:szCs w:val="24"/>
          <w:lang w:val="en-US"/>
        </w:rPr>
        <w:t>possesses valuable expertise within the field of</w:t>
      </w:r>
      <w:r>
        <w:rPr>
          <w:sz w:val="24"/>
          <w:szCs w:val="24"/>
          <w:lang w:val="en-US"/>
        </w:rPr>
        <w:t xml:space="preserve"> </w:t>
      </w:r>
      <w:r w:rsidRPr="00D266E6">
        <w:rPr>
          <w:rFonts w:asciiTheme="minorHAnsi" w:hAnsiTheme="minorHAnsi"/>
          <w:sz w:val="24"/>
          <w:szCs w:val="24"/>
          <w:highlight w:val="yellow"/>
        </w:rPr>
        <w:t xml:space="preserve">[description of the </w:t>
      </w:r>
      <w:r w:rsidR="002E4FB1">
        <w:rPr>
          <w:rFonts w:asciiTheme="minorHAnsi" w:hAnsiTheme="minorHAnsi"/>
          <w:sz w:val="24"/>
          <w:szCs w:val="24"/>
          <w:highlight w:val="yellow"/>
        </w:rPr>
        <w:t>ESRF</w:t>
      </w:r>
      <w:r w:rsidRPr="00D266E6">
        <w:rPr>
          <w:rFonts w:asciiTheme="minorHAnsi" w:hAnsiTheme="minorHAnsi"/>
          <w:sz w:val="24"/>
          <w:szCs w:val="24"/>
          <w:highlight w:val="yellow"/>
        </w:rPr>
        <w:t>’s field of expertise related to the project]</w:t>
      </w:r>
      <w:r>
        <w:rPr>
          <w:rFonts w:asciiTheme="minorHAnsi" w:hAnsiTheme="minorHAnsi"/>
          <w:sz w:val="24"/>
          <w:szCs w:val="24"/>
        </w:rPr>
        <w:t xml:space="preserve"> related </w:t>
      </w:r>
      <w:r w:rsidRPr="0059535F">
        <w:rPr>
          <w:sz w:val="24"/>
          <w:szCs w:val="24"/>
          <w:lang w:val="en-US"/>
        </w:rPr>
        <w:t>to the Research Project (as defined below).</w:t>
      </w:r>
    </w:p>
    <w:p w14:paraId="01BB1602" w14:textId="77777777" w:rsidR="002E4FB1" w:rsidRDefault="002E4FB1" w:rsidP="00F54C6C">
      <w:pPr>
        <w:numPr>
          <w:ilvl w:val="0"/>
          <w:numId w:val="0"/>
        </w:numPr>
        <w:spacing w:after="0" w:line="320" w:lineRule="atLeast"/>
        <w:ind w:right="29"/>
        <w:jc w:val="both"/>
        <w:rPr>
          <w:sz w:val="24"/>
          <w:szCs w:val="24"/>
          <w:lang w:val="en-US"/>
        </w:rPr>
      </w:pPr>
    </w:p>
    <w:p w14:paraId="0147EE79" w14:textId="77777777" w:rsidR="002E4FB1" w:rsidRPr="0059535F" w:rsidRDefault="002E4FB1" w:rsidP="00F54C6C">
      <w:pPr>
        <w:numPr>
          <w:ilvl w:val="0"/>
          <w:numId w:val="0"/>
        </w:numPr>
        <w:spacing w:after="0" w:line="320" w:lineRule="atLeast"/>
        <w:ind w:right="29"/>
        <w:jc w:val="both"/>
        <w:rPr>
          <w:sz w:val="24"/>
          <w:szCs w:val="24"/>
          <w:lang w:val="en-US"/>
        </w:rPr>
      </w:pPr>
      <w:r>
        <w:rPr>
          <w:rFonts w:asciiTheme="minorHAnsi" w:eastAsia="Times New Roman" w:hAnsiTheme="minorHAnsi"/>
          <w:sz w:val="24"/>
          <w:szCs w:val="24"/>
          <w:lang w:val="en-US"/>
        </w:rPr>
        <w:t>The ILL</w:t>
      </w:r>
      <w:r w:rsidRPr="0059535F">
        <w:rPr>
          <w:rFonts w:asciiTheme="minorHAnsi" w:eastAsia="Times New Roman" w:hAnsiTheme="minorHAnsi"/>
          <w:sz w:val="24"/>
          <w:szCs w:val="24"/>
          <w:lang w:val="en-US"/>
        </w:rPr>
        <w:t xml:space="preserve"> </w:t>
      </w:r>
      <w:r w:rsidRPr="0059535F">
        <w:rPr>
          <w:sz w:val="24"/>
          <w:szCs w:val="24"/>
          <w:lang w:val="en-US"/>
        </w:rPr>
        <w:t>possesses valuable expertise within the field of</w:t>
      </w:r>
      <w:r>
        <w:rPr>
          <w:sz w:val="24"/>
          <w:szCs w:val="24"/>
          <w:lang w:val="en-US"/>
        </w:rPr>
        <w:t xml:space="preserve"> </w:t>
      </w:r>
      <w:r w:rsidRPr="00D266E6">
        <w:rPr>
          <w:rFonts w:asciiTheme="minorHAnsi" w:hAnsiTheme="minorHAnsi"/>
          <w:sz w:val="24"/>
          <w:szCs w:val="24"/>
          <w:highlight w:val="yellow"/>
        </w:rPr>
        <w:t>[description of the ILL’s field of expertise related to the project]</w:t>
      </w:r>
      <w:r w:rsidRPr="0059535F">
        <w:rPr>
          <w:sz w:val="24"/>
          <w:szCs w:val="24"/>
          <w:lang w:val="en-US"/>
        </w:rPr>
        <w:t>.</w:t>
      </w:r>
    </w:p>
    <w:p w14:paraId="3F943DB9" w14:textId="77777777" w:rsidR="00022768" w:rsidRDefault="00022768" w:rsidP="00F54C6C">
      <w:pPr>
        <w:numPr>
          <w:ilvl w:val="0"/>
          <w:numId w:val="0"/>
        </w:numPr>
        <w:spacing w:after="0" w:line="320" w:lineRule="atLeast"/>
        <w:ind w:right="29"/>
        <w:jc w:val="both"/>
        <w:rPr>
          <w:rFonts w:asciiTheme="minorHAnsi" w:hAnsiTheme="minorHAnsi"/>
          <w:sz w:val="24"/>
          <w:szCs w:val="24"/>
        </w:rPr>
      </w:pPr>
    </w:p>
    <w:p w14:paraId="3510C1A9" w14:textId="77777777" w:rsidR="00D0407A" w:rsidRPr="000E79AA" w:rsidRDefault="00FD5BE5" w:rsidP="00F54C6C">
      <w:pPr>
        <w:numPr>
          <w:ilvl w:val="0"/>
          <w:numId w:val="0"/>
        </w:numPr>
        <w:spacing w:after="0" w:line="320" w:lineRule="atLeast"/>
        <w:ind w:right="29"/>
        <w:jc w:val="both"/>
        <w:rPr>
          <w:lang w:val="en-US"/>
        </w:rPr>
      </w:pPr>
      <w:r w:rsidRPr="00FD5BE5">
        <w:rPr>
          <w:rFonts w:asciiTheme="minorHAnsi" w:hAnsiTheme="minorHAnsi"/>
          <w:sz w:val="24"/>
          <w:szCs w:val="24"/>
        </w:rPr>
        <w:t xml:space="preserve">The </w:t>
      </w:r>
      <w:r w:rsidR="005D7C64" w:rsidRPr="00FD5BE5">
        <w:rPr>
          <w:rFonts w:asciiTheme="minorHAnsi" w:hAnsiTheme="minorHAnsi"/>
          <w:sz w:val="24"/>
          <w:szCs w:val="24"/>
        </w:rPr>
        <w:t>COMPANY</w:t>
      </w:r>
      <w:r w:rsidR="0048420A" w:rsidRPr="0057684B">
        <w:rPr>
          <w:rFonts w:asciiTheme="minorHAnsi" w:hAnsiTheme="minorHAnsi"/>
          <w:sz w:val="24"/>
          <w:szCs w:val="24"/>
        </w:rPr>
        <w:t xml:space="preserve"> </w:t>
      </w:r>
      <w:r w:rsidR="00C5044C">
        <w:rPr>
          <w:rFonts w:asciiTheme="minorHAnsi" w:hAnsiTheme="minorHAnsi"/>
          <w:sz w:val="24"/>
          <w:szCs w:val="24"/>
        </w:rPr>
        <w:t xml:space="preserve">is performing R&amp;D in the area </w:t>
      </w:r>
      <w:r w:rsidR="00022768" w:rsidRPr="00D266E6">
        <w:rPr>
          <w:rFonts w:asciiTheme="minorHAnsi" w:hAnsiTheme="minorHAnsi"/>
          <w:sz w:val="24"/>
          <w:szCs w:val="24"/>
          <w:highlight w:val="yellow"/>
        </w:rPr>
        <w:t>[description of the COMPANY’s field of expertise related to the project]</w:t>
      </w:r>
      <w:r w:rsidR="00022768">
        <w:rPr>
          <w:rFonts w:asciiTheme="minorHAnsi" w:hAnsiTheme="minorHAnsi"/>
          <w:sz w:val="24"/>
          <w:szCs w:val="24"/>
        </w:rPr>
        <w:t>.</w:t>
      </w:r>
    </w:p>
    <w:p w14:paraId="5EE246DC" w14:textId="77777777" w:rsidR="00451858" w:rsidRPr="00886CA9" w:rsidRDefault="00451858" w:rsidP="00F54C6C">
      <w:pPr>
        <w:numPr>
          <w:ilvl w:val="0"/>
          <w:numId w:val="0"/>
        </w:numPr>
        <w:spacing w:after="0" w:line="320" w:lineRule="atLeast"/>
        <w:ind w:right="29"/>
        <w:jc w:val="both"/>
        <w:rPr>
          <w:rFonts w:asciiTheme="minorHAnsi" w:eastAsia="Times New Roman" w:hAnsiTheme="minorHAnsi"/>
          <w:sz w:val="24"/>
          <w:szCs w:val="24"/>
          <w:lang w:val="en-US"/>
        </w:rPr>
      </w:pPr>
    </w:p>
    <w:p w14:paraId="29C5574A" w14:textId="77777777" w:rsidR="006E09F6" w:rsidRPr="00886CA9" w:rsidRDefault="00FD5BE5" w:rsidP="00F54C6C">
      <w:pPr>
        <w:numPr>
          <w:ilvl w:val="0"/>
          <w:numId w:val="0"/>
        </w:numPr>
        <w:spacing w:after="0" w:line="320" w:lineRule="atLeast"/>
        <w:ind w:right="29"/>
        <w:jc w:val="both"/>
        <w:rPr>
          <w:rFonts w:asciiTheme="minorHAnsi" w:eastAsia="Times New Roman" w:hAnsiTheme="minorHAnsi"/>
          <w:sz w:val="24"/>
          <w:szCs w:val="24"/>
          <w:lang w:val="en-US"/>
        </w:rPr>
      </w:pPr>
      <w:r w:rsidRPr="00FD5BE5">
        <w:rPr>
          <w:sz w:val="24"/>
          <w:szCs w:val="24"/>
        </w:rPr>
        <w:t xml:space="preserve">The </w:t>
      </w:r>
      <w:r w:rsidR="0052738D" w:rsidRPr="00FD5BE5">
        <w:rPr>
          <w:sz w:val="24"/>
          <w:szCs w:val="24"/>
        </w:rPr>
        <w:t>UNIVERSITY</w:t>
      </w:r>
      <w:r w:rsidR="00202152" w:rsidRPr="00886CA9">
        <w:rPr>
          <w:sz w:val="24"/>
          <w:szCs w:val="24"/>
        </w:rPr>
        <w:t xml:space="preserve"> is a research and teaching institution and possesses particular skills and expertise in the field of </w:t>
      </w:r>
      <w:r w:rsidR="00022768" w:rsidRPr="00D266E6">
        <w:rPr>
          <w:rFonts w:asciiTheme="minorHAnsi" w:hAnsiTheme="minorHAnsi"/>
          <w:sz w:val="24"/>
          <w:szCs w:val="24"/>
          <w:highlight w:val="yellow"/>
        </w:rPr>
        <w:t>[description of the UNIVERSITY’s field of expertise related to the project]</w:t>
      </w:r>
      <w:r w:rsidR="0052738D">
        <w:rPr>
          <w:sz w:val="24"/>
          <w:szCs w:val="24"/>
        </w:rPr>
        <w:t>.</w:t>
      </w:r>
    </w:p>
    <w:p w14:paraId="12B284E8" w14:textId="77777777" w:rsidR="006E09F6" w:rsidRPr="0059535F" w:rsidRDefault="006E09F6" w:rsidP="00F54C6C">
      <w:pPr>
        <w:numPr>
          <w:ilvl w:val="0"/>
          <w:numId w:val="0"/>
        </w:numPr>
        <w:spacing w:after="0" w:line="320" w:lineRule="atLeast"/>
        <w:ind w:right="29"/>
        <w:jc w:val="both"/>
        <w:rPr>
          <w:rFonts w:asciiTheme="minorHAnsi" w:eastAsia="Times New Roman" w:hAnsiTheme="minorHAnsi"/>
          <w:sz w:val="24"/>
          <w:szCs w:val="24"/>
          <w:lang w:val="en-US"/>
        </w:rPr>
      </w:pPr>
    </w:p>
    <w:p w14:paraId="65A175A5" w14:textId="77777777" w:rsidR="0039570C" w:rsidRDefault="00934FEF" w:rsidP="00F54C6C">
      <w:pPr>
        <w:numPr>
          <w:ilvl w:val="0"/>
          <w:numId w:val="0"/>
        </w:numPr>
        <w:spacing w:after="0"/>
        <w:jc w:val="both"/>
        <w:rPr>
          <w:rFonts w:asciiTheme="minorHAnsi" w:eastAsia="Times New Roman" w:hAnsiTheme="minorHAnsi"/>
          <w:sz w:val="24"/>
          <w:szCs w:val="24"/>
          <w:lang w:val="en-US"/>
        </w:rPr>
      </w:pPr>
      <w:r>
        <w:rPr>
          <w:sz w:val="24"/>
        </w:rPr>
        <w:t>Thus, i</w:t>
      </w:r>
      <w:r w:rsidR="002F7919" w:rsidRPr="00D6318F">
        <w:rPr>
          <w:sz w:val="24"/>
        </w:rPr>
        <w:t xml:space="preserve">n </w:t>
      </w:r>
      <w:r w:rsidR="002F7919" w:rsidRPr="00C12A94">
        <w:rPr>
          <w:sz w:val="24"/>
          <w:szCs w:val="24"/>
        </w:rPr>
        <w:t>the framework</w:t>
      </w:r>
      <w:r w:rsidR="002F7919" w:rsidRPr="00D6318F">
        <w:rPr>
          <w:sz w:val="24"/>
        </w:rPr>
        <w:t xml:space="preserve"> of </w:t>
      </w:r>
      <w:r w:rsidR="002F7919" w:rsidRPr="00C12A94">
        <w:rPr>
          <w:sz w:val="24"/>
          <w:szCs w:val="24"/>
        </w:rPr>
        <w:t xml:space="preserve">the </w:t>
      </w:r>
      <w:r w:rsidR="002F7919">
        <w:rPr>
          <w:sz w:val="24"/>
          <w:szCs w:val="24"/>
        </w:rPr>
        <w:t>InnovaXN</w:t>
      </w:r>
      <w:r w:rsidR="002F7919" w:rsidRPr="00D6318F">
        <w:rPr>
          <w:sz w:val="24"/>
        </w:rPr>
        <w:t xml:space="preserve"> project</w:t>
      </w:r>
      <w:r w:rsidR="002F7919">
        <w:rPr>
          <w:rFonts w:asciiTheme="minorHAnsi" w:eastAsia="Times New Roman" w:hAnsiTheme="minorHAnsi"/>
          <w:sz w:val="24"/>
          <w:szCs w:val="24"/>
          <w:lang w:val="en-US"/>
        </w:rPr>
        <w:t>, and i</w:t>
      </w:r>
      <w:r w:rsidR="008B1AC6" w:rsidRPr="0059535F">
        <w:rPr>
          <w:rFonts w:asciiTheme="minorHAnsi" w:eastAsia="Times New Roman" w:hAnsiTheme="minorHAnsi"/>
          <w:sz w:val="24"/>
          <w:szCs w:val="24"/>
          <w:lang w:val="en-US"/>
        </w:rPr>
        <w:t xml:space="preserve">n view of their </w:t>
      </w:r>
      <w:r w:rsidR="008B1AC6" w:rsidRPr="0059535F">
        <w:rPr>
          <w:rFonts w:asciiTheme="minorHAnsi" w:eastAsia="Times New Roman" w:hAnsiTheme="minorHAnsi"/>
          <w:sz w:val="24"/>
          <w:szCs w:val="24"/>
        </w:rPr>
        <w:t xml:space="preserve">associated know how </w:t>
      </w:r>
      <w:r>
        <w:rPr>
          <w:rFonts w:asciiTheme="minorHAnsi" w:eastAsia="Times New Roman" w:hAnsiTheme="minorHAnsi"/>
          <w:sz w:val="24"/>
          <w:szCs w:val="24"/>
        </w:rPr>
        <w:t xml:space="preserve">in </w:t>
      </w:r>
      <w:r w:rsidR="00022768" w:rsidRPr="00D266E6">
        <w:rPr>
          <w:rFonts w:asciiTheme="minorHAnsi" w:eastAsia="Times New Roman" w:hAnsiTheme="minorHAnsi"/>
          <w:sz w:val="24"/>
          <w:szCs w:val="24"/>
          <w:highlight w:val="yellow"/>
        </w:rPr>
        <w:t>[Field of expertise related to the Project]</w:t>
      </w:r>
      <w:r w:rsidR="008B1AC6" w:rsidRPr="0059535F">
        <w:rPr>
          <w:rFonts w:asciiTheme="minorHAnsi" w:eastAsia="Times New Roman" w:hAnsiTheme="minorHAnsi"/>
          <w:sz w:val="24"/>
          <w:szCs w:val="24"/>
          <w:lang w:val="en-US"/>
        </w:rPr>
        <w:t xml:space="preserve">, the Parties have decided to collaborate by defining a PhD research </w:t>
      </w:r>
      <w:r w:rsidR="00C724B5" w:rsidRPr="0059535F">
        <w:rPr>
          <w:rFonts w:asciiTheme="minorHAnsi" w:eastAsia="Times New Roman" w:hAnsiTheme="minorHAnsi"/>
          <w:sz w:val="24"/>
          <w:szCs w:val="24"/>
          <w:lang w:val="en-US"/>
        </w:rPr>
        <w:t>project</w:t>
      </w:r>
      <w:r w:rsidR="002F7919">
        <w:rPr>
          <w:rFonts w:asciiTheme="minorHAnsi" w:eastAsia="Times New Roman" w:hAnsiTheme="minorHAnsi"/>
          <w:sz w:val="24"/>
          <w:szCs w:val="24"/>
          <w:lang w:val="en-US"/>
        </w:rPr>
        <w:t>.</w:t>
      </w:r>
      <w:r w:rsidR="00C724B5" w:rsidRPr="0059535F">
        <w:rPr>
          <w:rFonts w:asciiTheme="minorHAnsi" w:eastAsia="Times New Roman" w:hAnsiTheme="minorHAnsi"/>
          <w:sz w:val="24"/>
          <w:szCs w:val="24"/>
          <w:lang w:val="en-US"/>
        </w:rPr>
        <w:t xml:space="preserve"> </w:t>
      </w:r>
      <w:r w:rsidR="002F7919">
        <w:rPr>
          <w:rFonts w:asciiTheme="minorHAnsi" w:eastAsia="Times New Roman" w:hAnsiTheme="minorHAnsi"/>
          <w:sz w:val="24"/>
          <w:szCs w:val="24"/>
          <w:lang w:val="en-US"/>
        </w:rPr>
        <w:t xml:space="preserve">The </w:t>
      </w:r>
      <w:r w:rsidR="002F7919" w:rsidRPr="002F7919">
        <w:rPr>
          <w:sz w:val="24"/>
          <w:szCs w:val="24"/>
          <w:highlight w:val="yellow"/>
        </w:rPr>
        <w:t>ESRF / ILL</w:t>
      </w:r>
      <w:r w:rsidR="002F7919" w:rsidRPr="00D6318F">
        <w:rPr>
          <w:sz w:val="24"/>
        </w:rPr>
        <w:t xml:space="preserve"> will </w:t>
      </w:r>
      <w:r w:rsidR="002F7919" w:rsidRPr="00C12A94">
        <w:rPr>
          <w:sz w:val="24"/>
          <w:szCs w:val="24"/>
        </w:rPr>
        <w:t>recruit a PhD student</w:t>
      </w:r>
      <w:r w:rsidR="002F7919">
        <w:rPr>
          <w:sz w:val="24"/>
          <w:szCs w:val="24"/>
        </w:rPr>
        <w:t xml:space="preserve"> (hereinafter referred to as “the Student”),</w:t>
      </w:r>
      <w:r>
        <w:rPr>
          <w:sz w:val="24"/>
          <w:szCs w:val="24"/>
        </w:rPr>
        <w:t xml:space="preserve"> </w:t>
      </w:r>
      <w:r w:rsidR="002F7919">
        <w:rPr>
          <w:sz w:val="24"/>
          <w:szCs w:val="24"/>
        </w:rPr>
        <w:t xml:space="preserve">who will conduct his/her doctoral thesis on the </w:t>
      </w:r>
      <w:r w:rsidR="00E16C34" w:rsidRPr="0059535F">
        <w:rPr>
          <w:rFonts w:asciiTheme="minorHAnsi" w:eastAsia="Times New Roman" w:hAnsiTheme="minorHAnsi"/>
          <w:sz w:val="24"/>
          <w:szCs w:val="24"/>
          <w:lang w:val="en-US"/>
        </w:rPr>
        <w:t xml:space="preserve">topic: </w:t>
      </w:r>
      <w:r w:rsidR="00E16C34" w:rsidRPr="00D266E6">
        <w:rPr>
          <w:rFonts w:asciiTheme="minorHAnsi" w:eastAsia="Times New Roman" w:hAnsiTheme="minorHAnsi"/>
          <w:sz w:val="24"/>
          <w:szCs w:val="24"/>
          <w:highlight w:val="yellow"/>
          <w:lang w:val="en-US"/>
        </w:rPr>
        <w:t>“</w:t>
      </w:r>
      <w:r w:rsidR="00022768" w:rsidRPr="00D266E6">
        <w:rPr>
          <w:rFonts w:asciiTheme="minorHAnsi" w:eastAsia="Times New Roman" w:hAnsiTheme="minorHAnsi"/>
          <w:i/>
          <w:sz w:val="24"/>
          <w:szCs w:val="24"/>
          <w:highlight w:val="yellow"/>
          <w:lang w:val="en-US"/>
        </w:rPr>
        <w:t>[Title of the Research Project]</w:t>
      </w:r>
      <w:r w:rsidR="00E16C34" w:rsidRPr="00D266E6">
        <w:rPr>
          <w:rFonts w:asciiTheme="minorHAnsi" w:eastAsia="Times New Roman" w:hAnsiTheme="minorHAnsi"/>
          <w:i/>
          <w:sz w:val="24"/>
          <w:szCs w:val="24"/>
          <w:highlight w:val="yellow"/>
          <w:lang w:val="en-US"/>
        </w:rPr>
        <w:t>”</w:t>
      </w:r>
      <w:r w:rsidR="00B91F10" w:rsidRPr="0059535F">
        <w:rPr>
          <w:rFonts w:asciiTheme="minorHAnsi" w:eastAsia="Times New Roman" w:hAnsiTheme="minorHAnsi"/>
          <w:sz w:val="24"/>
          <w:szCs w:val="24"/>
          <w:lang w:val="en-US"/>
        </w:rPr>
        <w:t xml:space="preserve"> </w:t>
      </w:r>
      <w:r w:rsidR="0081499C" w:rsidRPr="0059535F">
        <w:rPr>
          <w:rFonts w:asciiTheme="minorHAnsi" w:eastAsia="Times New Roman" w:hAnsiTheme="minorHAnsi"/>
          <w:sz w:val="24"/>
          <w:szCs w:val="24"/>
          <w:lang w:val="en-US"/>
        </w:rPr>
        <w:t>(hereinafter the “Research Project”)</w:t>
      </w:r>
      <w:r w:rsidR="008B1AC6" w:rsidRPr="0059535F">
        <w:rPr>
          <w:rFonts w:asciiTheme="minorHAnsi" w:eastAsia="Times New Roman" w:hAnsiTheme="minorHAnsi"/>
          <w:sz w:val="24"/>
          <w:szCs w:val="24"/>
          <w:lang w:val="en-US"/>
        </w:rPr>
        <w:t>.</w:t>
      </w:r>
      <w:r w:rsidR="002F7919">
        <w:rPr>
          <w:rFonts w:asciiTheme="minorHAnsi" w:eastAsia="Times New Roman" w:hAnsiTheme="minorHAnsi"/>
          <w:sz w:val="24"/>
          <w:szCs w:val="24"/>
          <w:lang w:val="en-US"/>
        </w:rPr>
        <w:t xml:space="preserve"> The Research Project more especially concerns </w:t>
      </w:r>
      <w:r w:rsidR="002F7919" w:rsidRPr="002F7919">
        <w:rPr>
          <w:rFonts w:asciiTheme="minorHAnsi" w:eastAsia="Times New Roman" w:hAnsiTheme="minorHAnsi"/>
          <w:sz w:val="24"/>
          <w:szCs w:val="24"/>
          <w:highlight w:val="yellow"/>
          <w:lang w:val="en-US"/>
        </w:rPr>
        <w:t>[provide a few lines of more technical detail on the project].</w:t>
      </w:r>
    </w:p>
    <w:p w14:paraId="7E2B3213" w14:textId="77777777" w:rsidR="0039570C" w:rsidRDefault="0039570C" w:rsidP="00F54C6C">
      <w:pPr>
        <w:numPr>
          <w:ilvl w:val="0"/>
          <w:numId w:val="0"/>
        </w:numPr>
        <w:spacing w:after="0"/>
        <w:jc w:val="both"/>
        <w:rPr>
          <w:rFonts w:asciiTheme="minorHAnsi" w:eastAsia="Times New Roman" w:hAnsiTheme="minorHAnsi"/>
          <w:sz w:val="24"/>
          <w:szCs w:val="24"/>
          <w:lang w:val="en-US"/>
        </w:rPr>
      </w:pPr>
    </w:p>
    <w:p w14:paraId="5A2CFBC3" w14:textId="77777777" w:rsidR="0039570C" w:rsidRDefault="0039570C" w:rsidP="00F54C6C">
      <w:pPr>
        <w:numPr>
          <w:ilvl w:val="0"/>
          <w:numId w:val="0"/>
        </w:numPr>
        <w:spacing w:after="0" w:line="320" w:lineRule="atLeast"/>
        <w:ind w:right="29"/>
        <w:jc w:val="both"/>
        <w:rPr>
          <w:rFonts w:asciiTheme="minorHAnsi" w:hAnsiTheme="minorHAnsi"/>
          <w:sz w:val="24"/>
          <w:szCs w:val="24"/>
        </w:rPr>
      </w:pPr>
      <w:r>
        <w:rPr>
          <w:rFonts w:asciiTheme="minorHAnsi" w:hAnsiTheme="minorHAnsi"/>
          <w:sz w:val="24"/>
          <w:szCs w:val="24"/>
        </w:rPr>
        <w:t>For the avoidance of doubt, COMPANY</w:t>
      </w:r>
      <w:r w:rsidRPr="00E2756A">
        <w:rPr>
          <w:rFonts w:asciiTheme="minorHAnsi" w:hAnsiTheme="minorHAnsi"/>
          <w:sz w:val="24"/>
          <w:szCs w:val="24"/>
        </w:rPr>
        <w:t xml:space="preserve"> and </w:t>
      </w:r>
      <w:r>
        <w:rPr>
          <w:rFonts w:asciiTheme="minorHAnsi" w:hAnsiTheme="minorHAnsi"/>
          <w:sz w:val="24"/>
          <w:szCs w:val="24"/>
        </w:rPr>
        <w:t>UNIVERSITY</w:t>
      </w:r>
      <w:r w:rsidRPr="00E2756A">
        <w:rPr>
          <w:rFonts w:asciiTheme="minorHAnsi" w:hAnsiTheme="minorHAnsi"/>
          <w:sz w:val="24"/>
          <w:szCs w:val="24"/>
        </w:rPr>
        <w:t xml:space="preserve"> do not receive funding from the EU </w:t>
      </w:r>
      <w:r>
        <w:rPr>
          <w:rFonts w:asciiTheme="minorHAnsi" w:hAnsiTheme="minorHAnsi"/>
          <w:sz w:val="24"/>
          <w:szCs w:val="24"/>
        </w:rPr>
        <w:t xml:space="preserve">in the frame of the InnovaXN project </w:t>
      </w:r>
      <w:r w:rsidRPr="00E2756A">
        <w:rPr>
          <w:rFonts w:asciiTheme="minorHAnsi" w:hAnsiTheme="minorHAnsi"/>
          <w:sz w:val="24"/>
          <w:szCs w:val="24"/>
        </w:rPr>
        <w:t>and are no</w:t>
      </w:r>
      <w:r>
        <w:rPr>
          <w:rFonts w:asciiTheme="minorHAnsi" w:hAnsiTheme="minorHAnsi"/>
          <w:sz w:val="24"/>
          <w:szCs w:val="24"/>
        </w:rPr>
        <w:t>t</w:t>
      </w:r>
      <w:r w:rsidRPr="00E2756A">
        <w:rPr>
          <w:rFonts w:asciiTheme="minorHAnsi" w:hAnsiTheme="minorHAnsi"/>
          <w:sz w:val="24"/>
          <w:szCs w:val="24"/>
        </w:rPr>
        <w:t xml:space="preserve"> </w:t>
      </w:r>
      <w:r>
        <w:rPr>
          <w:rFonts w:asciiTheme="minorHAnsi" w:hAnsiTheme="minorHAnsi"/>
          <w:sz w:val="24"/>
          <w:szCs w:val="24"/>
        </w:rPr>
        <w:t>beneficiaries of</w:t>
      </w:r>
      <w:r w:rsidRPr="00E2756A">
        <w:rPr>
          <w:rFonts w:asciiTheme="minorHAnsi" w:hAnsiTheme="minorHAnsi"/>
          <w:sz w:val="24"/>
          <w:szCs w:val="24"/>
        </w:rPr>
        <w:t xml:space="preserve"> the </w:t>
      </w:r>
      <w:r>
        <w:rPr>
          <w:rFonts w:asciiTheme="minorHAnsi" w:hAnsiTheme="minorHAnsi"/>
          <w:sz w:val="24"/>
          <w:szCs w:val="24"/>
        </w:rPr>
        <w:t>aforementioned g</w:t>
      </w:r>
      <w:r w:rsidRPr="00E2756A">
        <w:rPr>
          <w:rFonts w:asciiTheme="minorHAnsi" w:hAnsiTheme="minorHAnsi"/>
          <w:sz w:val="24"/>
          <w:szCs w:val="24"/>
        </w:rPr>
        <w:t xml:space="preserve">rant </w:t>
      </w:r>
      <w:r>
        <w:rPr>
          <w:rFonts w:asciiTheme="minorHAnsi" w:hAnsiTheme="minorHAnsi"/>
          <w:sz w:val="24"/>
          <w:szCs w:val="24"/>
        </w:rPr>
        <w:t>a</w:t>
      </w:r>
      <w:r w:rsidRPr="00E2756A">
        <w:rPr>
          <w:rFonts w:asciiTheme="minorHAnsi" w:hAnsiTheme="minorHAnsi"/>
          <w:sz w:val="24"/>
          <w:szCs w:val="24"/>
        </w:rPr>
        <w:t xml:space="preserve">greement. However, they participate in the implementation of the </w:t>
      </w:r>
      <w:r>
        <w:rPr>
          <w:rFonts w:asciiTheme="minorHAnsi" w:hAnsiTheme="minorHAnsi"/>
          <w:sz w:val="24"/>
          <w:szCs w:val="24"/>
        </w:rPr>
        <w:t>Research Project</w:t>
      </w:r>
      <w:r w:rsidRPr="00E2756A">
        <w:rPr>
          <w:rFonts w:asciiTheme="minorHAnsi" w:hAnsiTheme="minorHAnsi"/>
          <w:sz w:val="24"/>
          <w:szCs w:val="24"/>
        </w:rPr>
        <w:t xml:space="preserve"> according to the provisions set out here</w:t>
      </w:r>
      <w:r>
        <w:rPr>
          <w:rFonts w:asciiTheme="minorHAnsi" w:hAnsiTheme="minorHAnsi"/>
          <w:sz w:val="24"/>
          <w:szCs w:val="24"/>
        </w:rPr>
        <w:t>in</w:t>
      </w:r>
      <w:r w:rsidRPr="00E2756A">
        <w:rPr>
          <w:rFonts w:asciiTheme="minorHAnsi" w:hAnsiTheme="minorHAnsi"/>
          <w:sz w:val="24"/>
          <w:szCs w:val="24"/>
        </w:rPr>
        <w:t>.</w:t>
      </w:r>
    </w:p>
    <w:p w14:paraId="0AC3413C" w14:textId="77777777" w:rsidR="008B1AC6" w:rsidRPr="004429D0" w:rsidRDefault="00CD7957" w:rsidP="00F54C6C">
      <w:pPr>
        <w:numPr>
          <w:ilvl w:val="0"/>
          <w:numId w:val="0"/>
        </w:numPr>
        <w:spacing w:after="0"/>
        <w:jc w:val="both"/>
        <w:rPr>
          <w:rFonts w:asciiTheme="minorHAnsi" w:eastAsia="Times New Roman" w:hAnsiTheme="minorHAnsi"/>
          <w:sz w:val="24"/>
          <w:szCs w:val="24"/>
          <w:lang w:val="en-US"/>
        </w:rPr>
      </w:pPr>
      <w:r w:rsidRPr="0059535F">
        <w:rPr>
          <w:rFonts w:asciiTheme="minorHAnsi" w:eastAsia="Times New Roman" w:hAnsiTheme="minorHAnsi"/>
          <w:sz w:val="24"/>
          <w:szCs w:val="24"/>
          <w:lang w:val="en-US"/>
        </w:rPr>
        <w:t xml:space="preserve"> </w:t>
      </w:r>
    </w:p>
    <w:p w14:paraId="7FAA42A8" w14:textId="77777777" w:rsidR="00BF062F" w:rsidRPr="001D29BA" w:rsidRDefault="00BF062F" w:rsidP="00F54C6C">
      <w:pPr>
        <w:numPr>
          <w:ilvl w:val="0"/>
          <w:numId w:val="0"/>
        </w:numPr>
        <w:spacing w:after="0" w:line="320" w:lineRule="atLeast"/>
        <w:ind w:right="29"/>
        <w:jc w:val="both"/>
        <w:rPr>
          <w:rFonts w:asciiTheme="minorHAnsi" w:eastAsia="Times New Roman" w:hAnsiTheme="minorHAnsi"/>
          <w:sz w:val="24"/>
          <w:szCs w:val="20"/>
          <w:lang w:val="en-US"/>
        </w:rPr>
      </w:pPr>
      <w:r w:rsidRPr="001D29BA">
        <w:rPr>
          <w:rFonts w:asciiTheme="minorHAnsi" w:eastAsia="Times New Roman" w:hAnsiTheme="minorHAnsi"/>
          <w:sz w:val="24"/>
          <w:szCs w:val="20"/>
        </w:rPr>
        <w:t>Therefore, the Parties have agreed as follows:</w:t>
      </w:r>
    </w:p>
    <w:p w14:paraId="41CC1926" w14:textId="77777777" w:rsidR="00BF062F" w:rsidRPr="001D29BA" w:rsidRDefault="00BF062F" w:rsidP="00F54C6C">
      <w:pPr>
        <w:numPr>
          <w:ilvl w:val="0"/>
          <w:numId w:val="0"/>
        </w:numPr>
        <w:tabs>
          <w:tab w:val="left" w:pos="567"/>
          <w:tab w:val="left" w:pos="1276"/>
          <w:tab w:val="left" w:pos="2780"/>
          <w:tab w:val="left" w:pos="5880"/>
        </w:tabs>
        <w:spacing w:after="0" w:line="320" w:lineRule="atLeast"/>
        <w:ind w:right="29"/>
        <w:jc w:val="both"/>
        <w:rPr>
          <w:rFonts w:asciiTheme="minorHAnsi" w:eastAsia="Times New Roman" w:hAnsiTheme="minorHAnsi"/>
          <w:sz w:val="24"/>
          <w:szCs w:val="20"/>
        </w:rPr>
      </w:pPr>
    </w:p>
    <w:p w14:paraId="4DED92DB" w14:textId="77777777" w:rsidR="00BF062F" w:rsidRPr="001D29BA" w:rsidRDefault="00BF062F" w:rsidP="00F54C6C">
      <w:pPr>
        <w:numPr>
          <w:ilvl w:val="0"/>
          <w:numId w:val="0"/>
        </w:numPr>
        <w:tabs>
          <w:tab w:val="left" w:pos="567"/>
          <w:tab w:val="left" w:pos="1276"/>
          <w:tab w:val="left" w:pos="2780"/>
          <w:tab w:val="left" w:pos="5880"/>
        </w:tabs>
        <w:spacing w:after="0" w:line="320" w:lineRule="atLeast"/>
        <w:ind w:right="29"/>
        <w:jc w:val="both"/>
        <w:rPr>
          <w:rFonts w:asciiTheme="minorHAnsi" w:eastAsia="Times New Roman" w:hAnsiTheme="minorHAnsi"/>
          <w:sz w:val="24"/>
          <w:szCs w:val="20"/>
        </w:rPr>
      </w:pPr>
    </w:p>
    <w:p w14:paraId="2E27C369" w14:textId="77777777" w:rsidR="00BF062F" w:rsidRPr="001D29BA" w:rsidRDefault="00BF062F" w:rsidP="00F54C6C">
      <w:pPr>
        <w:pStyle w:val="Heading1"/>
        <w:rPr>
          <w:lang w:eastAsia="ar-SA"/>
        </w:rPr>
      </w:pPr>
    </w:p>
    <w:p w14:paraId="4680638B" w14:textId="77777777" w:rsidR="00BF062F" w:rsidRDefault="00BF062F" w:rsidP="001A080D">
      <w:pPr>
        <w:pStyle w:val="Heading1"/>
        <w:numPr>
          <w:ilvl w:val="0"/>
          <w:numId w:val="0"/>
        </w:numPr>
        <w:rPr>
          <w:i/>
          <w:lang w:eastAsia="ar-SA"/>
        </w:rPr>
      </w:pPr>
      <w:bookmarkStart w:id="3" w:name="_Toc39743200"/>
      <w:bookmarkStart w:id="4" w:name="_Toc39743343"/>
      <w:r w:rsidRPr="001D29BA">
        <w:rPr>
          <w:i/>
          <w:lang w:eastAsia="ar-SA"/>
        </w:rPr>
        <w:t xml:space="preserve">Subject of the </w:t>
      </w:r>
      <w:r w:rsidR="00290538">
        <w:rPr>
          <w:i/>
          <w:lang w:eastAsia="ar-SA"/>
        </w:rPr>
        <w:t>Agreement</w:t>
      </w:r>
      <w:r w:rsidRPr="001D29BA">
        <w:rPr>
          <w:i/>
          <w:lang w:eastAsia="ar-SA"/>
        </w:rPr>
        <w:t xml:space="preserve"> and </w:t>
      </w:r>
      <w:r w:rsidR="00290538">
        <w:rPr>
          <w:i/>
          <w:lang w:eastAsia="ar-SA"/>
        </w:rPr>
        <w:t>E</w:t>
      </w:r>
      <w:r w:rsidRPr="001D29BA">
        <w:rPr>
          <w:i/>
          <w:lang w:eastAsia="ar-SA"/>
        </w:rPr>
        <w:t xml:space="preserve">xtent of the </w:t>
      </w:r>
      <w:r w:rsidR="00290538">
        <w:rPr>
          <w:i/>
          <w:lang w:eastAsia="ar-SA"/>
        </w:rPr>
        <w:t>C</w:t>
      </w:r>
      <w:r w:rsidRPr="001D29BA">
        <w:rPr>
          <w:i/>
          <w:lang w:eastAsia="ar-SA"/>
        </w:rPr>
        <w:t>ollaboration</w:t>
      </w:r>
      <w:bookmarkEnd w:id="3"/>
      <w:bookmarkEnd w:id="4"/>
    </w:p>
    <w:p w14:paraId="4677A184" w14:textId="77777777" w:rsidR="00BF062F" w:rsidRPr="001D29BA" w:rsidRDefault="00BF062F" w:rsidP="00F54C6C">
      <w:pPr>
        <w:numPr>
          <w:ilvl w:val="0"/>
          <w:numId w:val="0"/>
        </w:numPr>
        <w:tabs>
          <w:tab w:val="left" w:pos="567"/>
          <w:tab w:val="left" w:pos="2780"/>
          <w:tab w:val="left" w:pos="5880"/>
        </w:tabs>
        <w:spacing w:after="0" w:line="320" w:lineRule="atLeast"/>
        <w:ind w:left="567" w:right="29"/>
        <w:jc w:val="both"/>
        <w:rPr>
          <w:rFonts w:asciiTheme="minorHAnsi" w:eastAsia="Times New Roman" w:hAnsiTheme="minorHAnsi"/>
          <w:i/>
          <w:sz w:val="24"/>
          <w:szCs w:val="20"/>
        </w:rPr>
      </w:pPr>
    </w:p>
    <w:p w14:paraId="767C0C82" w14:textId="77777777" w:rsidR="00BF062F" w:rsidRPr="001D29BA" w:rsidRDefault="00BF062F" w:rsidP="00154249">
      <w:pPr>
        <w:tabs>
          <w:tab w:val="left" w:pos="567"/>
          <w:tab w:val="left" w:pos="2780"/>
          <w:tab w:val="left" w:pos="5880"/>
        </w:tabs>
        <w:spacing w:after="0" w:line="320" w:lineRule="atLeast"/>
        <w:ind w:left="567" w:right="29" w:hanging="567"/>
        <w:jc w:val="both"/>
        <w:rPr>
          <w:rFonts w:asciiTheme="minorHAnsi" w:eastAsia="Times New Roman" w:hAnsiTheme="minorHAnsi"/>
          <w:sz w:val="24"/>
          <w:szCs w:val="24"/>
        </w:rPr>
      </w:pPr>
      <w:r w:rsidRPr="001D29BA">
        <w:rPr>
          <w:rFonts w:asciiTheme="minorHAnsi" w:eastAsia="Times New Roman" w:hAnsiTheme="minorHAnsi"/>
          <w:sz w:val="24"/>
          <w:szCs w:val="20"/>
        </w:rPr>
        <w:lastRenderedPageBreak/>
        <w:t xml:space="preserve">The present </w:t>
      </w:r>
      <w:r w:rsidR="00397E30">
        <w:rPr>
          <w:rFonts w:asciiTheme="minorHAnsi" w:eastAsia="Times New Roman" w:hAnsiTheme="minorHAnsi"/>
          <w:sz w:val="24"/>
          <w:szCs w:val="20"/>
        </w:rPr>
        <w:t>a</w:t>
      </w:r>
      <w:r w:rsidR="001D29BA">
        <w:rPr>
          <w:rFonts w:asciiTheme="minorHAnsi" w:eastAsia="Times New Roman" w:hAnsiTheme="minorHAnsi"/>
          <w:sz w:val="24"/>
          <w:szCs w:val="20"/>
        </w:rPr>
        <w:t>greement</w:t>
      </w:r>
      <w:r w:rsidR="00397E30">
        <w:rPr>
          <w:rFonts w:asciiTheme="minorHAnsi" w:eastAsia="Times New Roman" w:hAnsiTheme="minorHAnsi"/>
          <w:sz w:val="24"/>
          <w:szCs w:val="20"/>
        </w:rPr>
        <w:t xml:space="preserve"> (hereinafter the “Agreement”)</w:t>
      </w:r>
      <w:r w:rsidRPr="001D29BA">
        <w:rPr>
          <w:rFonts w:asciiTheme="minorHAnsi" w:eastAsia="Times New Roman" w:hAnsiTheme="minorHAnsi"/>
          <w:sz w:val="24"/>
          <w:szCs w:val="20"/>
        </w:rPr>
        <w:t xml:space="preserve"> defines the</w:t>
      </w:r>
      <w:r w:rsidR="002535E2">
        <w:rPr>
          <w:rFonts w:asciiTheme="minorHAnsi" w:eastAsia="Times New Roman" w:hAnsiTheme="minorHAnsi"/>
          <w:sz w:val="24"/>
          <w:szCs w:val="20"/>
        </w:rPr>
        <w:t xml:space="preserve"> terms and</w:t>
      </w:r>
      <w:r w:rsidRPr="001D29BA">
        <w:rPr>
          <w:rFonts w:asciiTheme="minorHAnsi" w:eastAsia="Times New Roman" w:hAnsiTheme="minorHAnsi"/>
          <w:sz w:val="24"/>
          <w:szCs w:val="20"/>
        </w:rPr>
        <w:t xml:space="preserve"> conditions of </w:t>
      </w:r>
      <w:r w:rsidR="002535E2">
        <w:rPr>
          <w:rFonts w:asciiTheme="minorHAnsi" w:eastAsia="Times New Roman" w:hAnsiTheme="minorHAnsi"/>
          <w:sz w:val="24"/>
          <w:szCs w:val="20"/>
        </w:rPr>
        <w:t>the collaboration</w:t>
      </w:r>
      <w:r w:rsidRPr="001D29BA">
        <w:rPr>
          <w:rFonts w:asciiTheme="minorHAnsi" w:eastAsia="Times New Roman" w:hAnsiTheme="minorHAnsi"/>
          <w:sz w:val="24"/>
          <w:szCs w:val="20"/>
        </w:rPr>
        <w:t xml:space="preserve"> between the Parties for the </w:t>
      </w:r>
      <w:r w:rsidR="00FF50CA">
        <w:rPr>
          <w:rFonts w:asciiTheme="minorHAnsi" w:eastAsia="Times New Roman" w:hAnsiTheme="minorHAnsi"/>
          <w:sz w:val="24"/>
          <w:szCs w:val="20"/>
        </w:rPr>
        <w:t>Research Project execution</w:t>
      </w:r>
      <w:r w:rsidR="00CA4B03">
        <w:rPr>
          <w:rFonts w:asciiTheme="minorHAnsi" w:eastAsia="Times New Roman" w:hAnsiTheme="minorHAnsi"/>
          <w:sz w:val="24"/>
          <w:szCs w:val="24"/>
        </w:rPr>
        <w:t xml:space="preserve">. </w:t>
      </w:r>
      <w:r w:rsidR="00CA4B03" w:rsidRPr="0061743C">
        <w:rPr>
          <w:rFonts w:asciiTheme="minorHAnsi" w:eastAsia="Times New Roman" w:hAnsiTheme="minorHAnsi"/>
          <w:sz w:val="24"/>
          <w:szCs w:val="24"/>
          <w:lang w:val="en-US"/>
        </w:rPr>
        <w:t>The detailed program</w:t>
      </w:r>
      <w:r w:rsidR="004429D0">
        <w:rPr>
          <w:rFonts w:asciiTheme="minorHAnsi" w:eastAsia="Times New Roman" w:hAnsiTheme="minorHAnsi"/>
          <w:sz w:val="24"/>
          <w:szCs w:val="24"/>
          <w:lang w:val="en-US"/>
        </w:rPr>
        <w:t xml:space="preserve"> of the</w:t>
      </w:r>
      <w:r w:rsidR="004429D0" w:rsidRPr="004429D0">
        <w:rPr>
          <w:rFonts w:asciiTheme="minorHAnsi" w:eastAsia="Times New Roman" w:hAnsiTheme="minorHAnsi"/>
          <w:sz w:val="24"/>
          <w:szCs w:val="24"/>
          <w:lang w:val="en-US"/>
        </w:rPr>
        <w:t xml:space="preserve"> </w:t>
      </w:r>
      <w:r w:rsidR="004429D0">
        <w:rPr>
          <w:rFonts w:asciiTheme="minorHAnsi" w:eastAsia="Times New Roman" w:hAnsiTheme="minorHAnsi"/>
          <w:sz w:val="24"/>
          <w:szCs w:val="24"/>
          <w:lang w:val="en-US"/>
        </w:rPr>
        <w:t xml:space="preserve">Research Project is </w:t>
      </w:r>
      <w:r w:rsidRPr="001D29BA">
        <w:rPr>
          <w:rFonts w:asciiTheme="minorHAnsi" w:eastAsia="Times New Roman" w:hAnsiTheme="minorHAnsi"/>
          <w:sz w:val="24"/>
          <w:szCs w:val="24"/>
        </w:rPr>
        <w:t xml:space="preserve">described in </w:t>
      </w:r>
      <w:r w:rsidR="00431C10" w:rsidRPr="001D29BA">
        <w:rPr>
          <w:rFonts w:asciiTheme="minorHAnsi" w:eastAsia="Times New Roman" w:hAnsiTheme="minorHAnsi"/>
          <w:sz w:val="24"/>
          <w:szCs w:val="24"/>
        </w:rPr>
        <w:t>Annex 1</w:t>
      </w:r>
      <w:r w:rsidR="006451C8" w:rsidRPr="001D29BA">
        <w:rPr>
          <w:rFonts w:asciiTheme="minorHAnsi" w:eastAsia="Times New Roman" w:hAnsiTheme="minorHAnsi"/>
          <w:sz w:val="24"/>
          <w:szCs w:val="24"/>
        </w:rPr>
        <w:t>.</w:t>
      </w:r>
    </w:p>
    <w:p w14:paraId="0FF8C2FA" w14:textId="77777777" w:rsidR="00BF062F" w:rsidRPr="001D29BA" w:rsidRDefault="00BF062F" w:rsidP="009D0A66">
      <w:pPr>
        <w:numPr>
          <w:ilvl w:val="0"/>
          <w:numId w:val="0"/>
        </w:numPr>
        <w:tabs>
          <w:tab w:val="left" w:pos="567"/>
          <w:tab w:val="left" w:pos="2780"/>
          <w:tab w:val="left" w:pos="5880"/>
        </w:tabs>
        <w:spacing w:after="0" w:line="320" w:lineRule="atLeast"/>
        <w:ind w:left="567" w:right="29"/>
        <w:jc w:val="both"/>
        <w:rPr>
          <w:rFonts w:asciiTheme="minorHAnsi" w:eastAsia="Times New Roman" w:hAnsiTheme="minorHAnsi"/>
          <w:sz w:val="24"/>
          <w:szCs w:val="20"/>
        </w:rPr>
      </w:pPr>
    </w:p>
    <w:p w14:paraId="555CAC16" w14:textId="77777777" w:rsidR="00BF062F" w:rsidRPr="001D29BA" w:rsidRDefault="00BF062F" w:rsidP="00154249">
      <w:pPr>
        <w:tabs>
          <w:tab w:val="left" w:pos="567"/>
          <w:tab w:val="left" w:pos="2780"/>
          <w:tab w:val="left" w:pos="5880"/>
        </w:tabs>
        <w:spacing w:after="0" w:line="320" w:lineRule="atLeast"/>
        <w:ind w:left="567" w:right="29" w:hanging="567"/>
        <w:jc w:val="both"/>
        <w:rPr>
          <w:rFonts w:asciiTheme="minorHAnsi" w:eastAsia="Times New Roman" w:hAnsiTheme="minorHAnsi"/>
          <w:sz w:val="24"/>
          <w:szCs w:val="20"/>
        </w:rPr>
      </w:pPr>
      <w:r w:rsidRPr="001D29BA">
        <w:rPr>
          <w:rFonts w:asciiTheme="minorHAnsi" w:eastAsia="Times New Roman" w:hAnsiTheme="minorHAnsi"/>
          <w:sz w:val="24"/>
          <w:szCs w:val="20"/>
        </w:rPr>
        <w:t xml:space="preserve">The documents that govern this </w:t>
      </w:r>
      <w:r w:rsidR="008C104C">
        <w:rPr>
          <w:rFonts w:asciiTheme="minorHAnsi" w:eastAsia="Times New Roman" w:hAnsiTheme="minorHAnsi"/>
          <w:sz w:val="24"/>
          <w:szCs w:val="20"/>
        </w:rPr>
        <w:t>Agreement</w:t>
      </w:r>
      <w:r w:rsidR="008C104C" w:rsidRPr="001D29BA">
        <w:rPr>
          <w:rFonts w:asciiTheme="minorHAnsi" w:eastAsia="Times New Roman" w:hAnsiTheme="minorHAnsi"/>
          <w:sz w:val="24"/>
          <w:szCs w:val="20"/>
        </w:rPr>
        <w:t xml:space="preserve"> </w:t>
      </w:r>
      <w:r w:rsidRPr="001D29BA">
        <w:rPr>
          <w:rFonts w:asciiTheme="minorHAnsi" w:eastAsia="Times New Roman" w:hAnsiTheme="minorHAnsi"/>
          <w:sz w:val="24"/>
          <w:szCs w:val="20"/>
        </w:rPr>
        <w:t>are as follows, in order of priority:</w:t>
      </w:r>
    </w:p>
    <w:p w14:paraId="5F42BBD4" w14:textId="77777777" w:rsidR="006451C8" w:rsidRPr="001D29BA" w:rsidRDefault="006451C8" w:rsidP="009D0A66">
      <w:pPr>
        <w:numPr>
          <w:ilvl w:val="0"/>
          <w:numId w:val="0"/>
        </w:numPr>
        <w:tabs>
          <w:tab w:val="left" w:pos="567"/>
          <w:tab w:val="left" w:pos="2780"/>
          <w:tab w:val="left" w:pos="5880"/>
        </w:tabs>
        <w:spacing w:after="0" w:line="320" w:lineRule="atLeast"/>
        <w:ind w:left="567" w:right="29"/>
        <w:jc w:val="both"/>
        <w:rPr>
          <w:rFonts w:asciiTheme="minorHAnsi" w:eastAsia="Times New Roman" w:hAnsiTheme="minorHAnsi"/>
          <w:sz w:val="24"/>
          <w:szCs w:val="20"/>
        </w:rPr>
      </w:pPr>
    </w:p>
    <w:p w14:paraId="1E2CAD2D" w14:textId="77777777" w:rsidR="00BF062F" w:rsidRPr="001D29BA" w:rsidRDefault="00BF062F" w:rsidP="00154249">
      <w:pPr>
        <w:numPr>
          <w:ilvl w:val="0"/>
          <w:numId w:val="1"/>
        </w:numPr>
        <w:tabs>
          <w:tab w:val="left" w:pos="567"/>
          <w:tab w:val="left" w:pos="1134"/>
          <w:tab w:val="left" w:pos="5880"/>
        </w:tabs>
        <w:spacing w:after="0" w:line="320" w:lineRule="atLeast"/>
        <w:ind w:right="29"/>
        <w:jc w:val="both"/>
        <w:rPr>
          <w:rFonts w:asciiTheme="minorHAnsi" w:eastAsia="Times New Roman" w:hAnsiTheme="minorHAnsi"/>
          <w:sz w:val="24"/>
          <w:szCs w:val="20"/>
        </w:rPr>
      </w:pPr>
      <w:r w:rsidRPr="001D29BA">
        <w:rPr>
          <w:rFonts w:asciiTheme="minorHAnsi" w:eastAsia="Times New Roman" w:hAnsiTheme="minorHAnsi"/>
          <w:sz w:val="24"/>
          <w:szCs w:val="20"/>
        </w:rPr>
        <w:t xml:space="preserve">This </w:t>
      </w:r>
      <w:r w:rsidR="008C104C">
        <w:rPr>
          <w:rFonts w:asciiTheme="minorHAnsi" w:eastAsia="Times New Roman" w:hAnsiTheme="minorHAnsi"/>
          <w:sz w:val="24"/>
          <w:szCs w:val="20"/>
        </w:rPr>
        <w:t>Agreement</w:t>
      </w:r>
    </w:p>
    <w:p w14:paraId="32FC662C" w14:textId="77777777" w:rsidR="00BF062F" w:rsidRPr="001D29BA" w:rsidRDefault="00BF062F" w:rsidP="009D0A66">
      <w:pPr>
        <w:numPr>
          <w:ilvl w:val="0"/>
          <w:numId w:val="0"/>
        </w:numPr>
        <w:tabs>
          <w:tab w:val="left" w:pos="567"/>
          <w:tab w:val="left" w:pos="1134"/>
          <w:tab w:val="left" w:pos="5880"/>
        </w:tabs>
        <w:spacing w:after="0" w:line="320" w:lineRule="atLeast"/>
        <w:ind w:right="29"/>
        <w:jc w:val="both"/>
        <w:rPr>
          <w:rFonts w:asciiTheme="minorHAnsi" w:eastAsia="Times New Roman" w:hAnsiTheme="minorHAnsi"/>
          <w:sz w:val="24"/>
          <w:szCs w:val="20"/>
        </w:rPr>
      </w:pPr>
    </w:p>
    <w:p w14:paraId="17E8831F" w14:textId="77777777" w:rsidR="00BF062F" w:rsidRPr="001D29BA" w:rsidRDefault="00BF062F" w:rsidP="00154249">
      <w:pPr>
        <w:numPr>
          <w:ilvl w:val="0"/>
          <w:numId w:val="1"/>
        </w:numPr>
        <w:tabs>
          <w:tab w:val="left" w:pos="567"/>
          <w:tab w:val="left" w:pos="1134"/>
          <w:tab w:val="left" w:pos="2694"/>
        </w:tabs>
        <w:spacing w:after="0" w:line="320" w:lineRule="atLeast"/>
        <w:ind w:right="29"/>
        <w:jc w:val="both"/>
        <w:rPr>
          <w:rFonts w:asciiTheme="minorHAnsi" w:eastAsia="Times New Roman" w:hAnsiTheme="minorHAnsi"/>
          <w:sz w:val="24"/>
          <w:szCs w:val="20"/>
        </w:rPr>
      </w:pPr>
      <w:r w:rsidRPr="001D29BA">
        <w:rPr>
          <w:rFonts w:asciiTheme="minorHAnsi" w:eastAsia="Times New Roman" w:hAnsiTheme="minorHAnsi"/>
          <w:sz w:val="24"/>
          <w:szCs w:val="20"/>
        </w:rPr>
        <w:t>Its annex:</w:t>
      </w:r>
    </w:p>
    <w:p w14:paraId="4DFB0DA2" w14:textId="77777777" w:rsidR="00BF062F" w:rsidRPr="001D29BA" w:rsidRDefault="00BF062F" w:rsidP="009D0A66">
      <w:pPr>
        <w:numPr>
          <w:ilvl w:val="0"/>
          <w:numId w:val="0"/>
        </w:numPr>
        <w:tabs>
          <w:tab w:val="left" w:pos="567"/>
          <w:tab w:val="left" w:pos="1134"/>
          <w:tab w:val="left" w:pos="2694"/>
        </w:tabs>
        <w:spacing w:after="0" w:line="320" w:lineRule="atLeast"/>
        <w:ind w:right="29"/>
        <w:jc w:val="both"/>
        <w:rPr>
          <w:rFonts w:asciiTheme="minorHAnsi" w:eastAsia="Times New Roman" w:hAnsiTheme="minorHAnsi"/>
          <w:sz w:val="24"/>
          <w:szCs w:val="20"/>
        </w:rPr>
      </w:pPr>
    </w:p>
    <w:p w14:paraId="3346E3BB" w14:textId="7244B09B" w:rsidR="006D7BFE" w:rsidRDefault="005F1D51" w:rsidP="005F1D51">
      <w:pPr>
        <w:numPr>
          <w:ilvl w:val="0"/>
          <w:numId w:val="0"/>
        </w:numPr>
        <w:spacing w:after="0" w:line="320" w:lineRule="atLeast"/>
        <w:ind w:left="2268" w:right="29" w:hanging="1134"/>
        <w:rPr>
          <w:rFonts w:asciiTheme="minorHAnsi" w:eastAsia="Times New Roman" w:hAnsiTheme="minorHAnsi"/>
          <w:i/>
          <w:sz w:val="24"/>
          <w:szCs w:val="20"/>
          <w:lang w:val="en-US"/>
        </w:rPr>
      </w:pPr>
      <w:r>
        <w:rPr>
          <w:rFonts w:asciiTheme="minorHAnsi" w:eastAsia="Times New Roman" w:hAnsiTheme="minorHAnsi"/>
          <w:sz w:val="24"/>
          <w:szCs w:val="20"/>
        </w:rPr>
        <w:t>Annex 1 –</w:t>
      </w:r>
      <w:r>
        <w:rPr>
          <w:rFonts w:asciiTheme="minorHAnsi" w:eastAsia="Times New Roman" w:hAnsiTheme="minorHAnsi"/>
          <w:sz w:val="24"/>
          <w:szCs w:val="20"/>
        </w:rPr>
        <w:tab/>
      </w:r>
      <w:r w:rsidR="0087136E" w:rsidRPr="001D29BA">
        <w:rPr>
          <w:rFonts w:asciiTheme="minorHAnsi" w:eastAsia="Times New Roman" w:hAnsiTheme="minorHAnsi"/>
          <w:sz w:val="24"/>
          <w:szCs w:val="20"/>
        </w:rPr>
        <w:t>PhD pro</w:t>
      </w:r>
      <w:r w:rsidR="0048087A">
        <w:rPr>
          <w:rFonts w:asciiTheme="minorHAnsi" w:eastAsia="Times New Roman" w:hAnsiTheme="minorHAnsi"/>
          <w:sz w:val="24"/>
          <w:szCs w:val="20"/>
        </w:rPr>
        <w:t>ject summary</w:t>
      </w:r>
      <w:r w:rsidR="0087136E" w:rsidRPr="001D29BA">
        <w:rPr>
          <w:rFonts w:asciiTheme="minorHAnsi" w:eastAsia="Times New Roman" w:hAnsiTheme="minorHAnsi"/>
          <w:sz w:val="24"/>
          <w:szCs w:val="20"/>
        </w:rPr>
        <w:t xml:space="preserve">: </w:t>
      </w:r>
      <w:r w:rsidR="0087136E" w:rsidRPr="00D266E6">
        <w:rPr>
          <w:rFonts w:asciiTheme="minorHAnsi" w:eastAsia="Times New Roman" w:hAnsiTheme="minorHAnsi"/>
          <w:sz w:val="24"/>
          <w:szCs w:val="20"/>
          <w:highlight w:val="yellow"/>
        </w:rPr>
        <w:t>“</w:t>
      </w:r>
      <w:r w:rsidR="00D266E6" w:rsidRPr="00D266E6">
        <w:rPr>
          <w:rFonts w:asciiTheme="minorHAnsi" w:eastAsia="Times New Roman" w:hAnsiTheme="minorHAnsi"/>
          <w:i/>
          <w:sz w:val="24"/>
          <w:szCs w:val="24"/>
          <w:highlight w:val="yellow"/>
          <w:lang w:val="en-US"/>
        </w:rPr>
        <w:t>[Title of the Research Project]</w:t>
      </w:r>
      <w:r w:rsidR="0018049A" w:rsidRPr="00D266E6">
        <w:rPr>
          <w:rFonts w:asciiTheme="minorHAnsi" w:eastAsia="Times New Roman" w:hAnsiTheme="minorHAnsi"/>
          <w:i/>
          <w:sz w:val="24"/>
          <w:szCs w:val="20"/>
          <w:highlight w:val="yellow"/>
          <w:lang w:val="en-US"/>
        </w:rPr>
        <w:t>”</w:t>
      </w:r>
    </w:p>
    <w:p w14:paraId="53608E91" w14:textId="1DAE5D54" w:rsidR="005F1D51" w:rsidRDefault="0039570C" w:rsidP="005F1D51">
      <w:pPr>
        <w:numPr>
          <w:ilvl w:val="0"/>
          <w:numId w:val="0"/>
        </w:numPr>
        <w:spacing w:after="0" w:line="320" w:lineRule="atLeast"/>
        <w:ind w:left="2268" w:right="29" w:hanging="1134"/>
        <w:rPr>
          <w:rFonts w:asciiTheme="minorHAnsi" w:eastAsia="Times New Roman" w:hAnsiTheme="minorHAnsi"/>
          <w:sz w:val="24"/>
          <w:szCs w:val="20"/>
          <w:lang w:val="en-US"/>
        </w:rPr>
      </w:pPr>
      <w:r w:rsidRPr="0039570C">
        <w:rPr>
          <w:rFonts w:asciiTheme="minorHAnsi" w:eastAsia="Times New Roman" w:hAnsiTheme="minorHAnsi"/>
          <w:sz w:val="24"/>
          <w:szCs w:val="20"/>
          <w:lang w:val="en-US"/>
        </w:rPr>
        <w:t xml:space="preserve">Annex </w:t>
      </w:r>
      <w:r w:rsidR="00DF206C">
        <w:rPr>
          <w:rFonts w:asciiTheme="minorHAnsi" w:eastAsia="Times New Roman" w:hAnsiTheme="minorHAnsi"/>
          <w:sz w:val="24"/>
          <w:szCs w:val="20"/>
          <w:lang w:val="en-US"/>
        </w:rPr>
        <w:t>2</w:t>
      </w:r>
      <w:r>
        <w:rPr>
          <w:rFonts w:asciiTheme="minorHAnsi" w:eastAsia="Times New Roman" w:hAnsiTheme="minorHAnsi"/>
          <w:sz w:val="24"/>
          <w:szCs w:val="20"/>
          <w:lang w:val="en-US"/>
        </w:rPr>
        <w:t xml:space="preserve"> </w:t>
      </w:r>
      <w:r w:rsidR="00216355" w:rsidRPr="001D29BA">
        <w:rPr>
          <w:rFonts w:asciiTheme="minorHAnsi" w:eastAsia="Times New Roman" w:hAnsiTheme="minorHAnsi"/>
          <w:sz w:val="24"/>
          <w:szCs w:val="20"/>
        </w:rPr>
        <w:t>–</w:t>
      </w:r>
      <w:r w:rsidR="005F1D51">
        <w:rPr>
          <w:rFonts w:asciiTheme="minorHAnsi" w:eastAsia="Times New Roman" w:hAnsiTheme="minorHAnsi"/>
          <w:sz w:val="24"/>
          <w:szCs w:val="20"/>
        </w:rPr>
        <w:tab/>
      </w:r>
      <w:r>
        <w:rPr>
          <w:rFonts w:asciiTheme="minorHAnsi" w:eastAsia="Times New Roman" w:hAnsiTheme="minorHAnsi"/>
          <w:sz w:val="24"/>
          <w:szCs w:val="20"/>
          <w:lang w:val="en-US"/>
        </w:rPr>
        <w:t xml:space="preserve">Letter of commitment for the participation of </w:t>
      </w:r>
      <w:r w:rsidRPr="0039570C">
        <w:rPr>
          <w:rFonts w:asciiTheme="minorHAnsi" w:eastAsia="Times New Roman" w:hAnsiTheme="minorHAnsi"/>
          <w:sz w:val="24"/>
          <w:szCs w:val="20"/>
          <w:highlight w:val="yellow"/>
          <w:lang w:val="en-US"/>
        </w:rPr>
        <w:t>[</w:t>
      </w:r>
      <w:r w:rsidR="00216355">
        <w:rPr>
          <w:rFonts w:asciiTheme="minorHAnsi" w:eastAsia="Times New Roman" w:hAnsiTheme="minorHAnsi"/>
          <w:sz w:val="24"/>
          <w:szCs w:val="20"/>
          <w:highlight w:val="yellow"/>
          <w:lang w:val="en-US"/>
        </w:rPr>
        <w:t>COMPANY</w:t>
      </w:r>
      <w:r w:rsidRPr="0039570C">
        <w:rPr>
          <w:rFonts w:asciiTheme="minorHAnsi" w:eastAsia="Times New Roman" w:hAnsiTheme="minorHAnsi"/>
          <w:sz w:val="24"/>
          <w:szCs w:val="20"/>
          <w:highlight w:val="yellow"/>
          <w:lang w:val="en-US"/>
        </w:rPr>
        <w:t>]</w:t>
      </w:r>
    </w:p>
    <w:p w14:paraId="2376BF3B" w14:textId="2E72831D" w:rsidR="0039570C" w:rsidRDefault="001A03D3" w:rsidP="005F1D51">
      <w:pPr>
        <w:numPr>
          <w:ilvl w:val="0"/>
          <w:numId w:val="0"/>
        </w:numPr>
        <w:spacing w:after="0" w:line="320" w:lineRule="atLeast"/>
        <w:ind w:left="2268" w:right="29" w:hanging="1134"/>
        <w:rPr>
          <w:rFonts w:asciiTheme="minorHAnsi" w:eastAsia="Times New Roman" w:hAnsiTheme="minorHAnsi"/>
          <w:sz w:val="24"/>
          <w:szCs w:val="20"/>
          <w:lang w:val="en-US"/>
        </w:rPr>
      </w:pPr>
      <w:r>
        <w:rPr>
          <w:rFonts w:asciiTheme="minorHAnsi" w:eastAsia="Times New Roman" w:hAnsiTheme="minorHAnsi"/>
          <w:sz w:val="24"/>
          <w:szCs w:val="20"/>
          <w:lang w:val="en-US"/>
        </w:rPr>
        <w:t xml:space="preserve">Annex </w:t>
      </w:r>
      <w:r w:rsidR="00DF206C">
        <w:rPr>
          <w:rFonts w:asciiTheme="minorHAnsi" w:eastAsia="Times New Roman" w:hAnsiTheme="minorHAnsi"/>
          <w:sz w:val="24"/>
          <w:szCs w:val="20"/>
          <w:lang w:val="en-US"/>
        </w:rPr>
        <w:t>3</w:t>
      </w:r>
      <w:r>
        <w:rPr>
          <w:rFonts w:asciiTheme="minorHAnsi" w:eastAsia="Times New Roman" w:hAnsiTheme="minorHAnsi"/>
          <w:sz w:val="24"/>
          <w:szCs w:val="20"/>
          <w:lang w:val="en-US"/>
        </w:rPr>
        <w:t xml:space="preserve"> </w:t>
      </w:r>
      <w:r w:rsidRPr="001D29BA">
        <w:rPr>
          <w:rFonts w:asciiTheme="minorHAnsi" w:eastAsia="Times New Roman" w:hAnsiTheme="minorHAnsi"/>
          <w:sz w:val="24"/>
          <w:szCs w:val="20"/>
        </w:rPr>
        <w:t>–</w:t>
      </w:r>
      <w:r w:rsidR="005F1D51">
        <w:rPr>
          <w:rFonts w:asciiTheme="minorHAnsi" w:eastAsia="Times New Roman" w:hAnsiTheme="minorHAnsi"/>
          <w:sz w:val="24"/>
          <w:szCs w:val="20"/>
          <w:lang w:val="en-US"/>
        </w:rPr>
        <w:tab/>
      </w:r>
      <w:r>
        <w:rPr>
          <w:rFonts w:asciiTheme="minorHAnsi" w:eastAsia="Times New Roman" w:hAnsiTheme="minorHAnsi"/>
          <w:sz w:val="24"/>
          <w:szCs w:val="20"/>
          <w:lang w:val="en-US"/>
        </w:rPr>
        <w:t>Letter of commitment for the participation of [UNIVERSITY]</w:t>
      </w:r>
    </w:p>
    <w:p w14:paraId="1D92FAA7" w14:textId="00307D29" w:rsidR="008C5526" w:rsidRDefault="008C5526" w:rsidP="005F1D51">
      <w:pPr>
        <w:numPr>
          <w:ilvl w:val="0"/>
          <w:numId w:val="0"/>
        </w:numPr>
        <w:tabs>
          <w:tab w:val="left" w:pos="2268"/>
        </w:tabs>
        <w:spacing w:after="0" w:line="320" w:lineRule="atLeast"/>
        <w:ind w:left="2268" w:right="29" w:hanging="1134"/>
        <w:rPr>
          <w:rFonts w:asciiTheme="minorHAnsi" w:eastAsia="Times New Roman" w:hAnsiTheme="minorHAnsi"/>
          <w:sz w:val="24"/>
          <w:szCs w:val="20"/>
        </w:rPr>
      </w:pPr>
      <w:r>
        <w:rPr>
          <w:rFonts w:asciiTheme="minorHAnsi" w:eastAsia="Times New Roman" w:hAnsiTheme="minorHAnsi"/>
          <w:sz w:val="24"/>
          <w:szCs w:val="20"/>
        </w:rPr>
        <w:t xml:space="preserve">Annex </w:t>
      </w:r>
      <w:r w:rsidR="00DF206C">
        <w:rPr>
          <w:rFonts w:asciiTheme="minorHAnsi" w:eastAsia="Times New Roman" w:hAnsiTheme="minorHAnsi"/>
          <w:sz w:val="24"/>
          <w:szCs w:val="20"/>
        </w:rPr>
        <w:t>4</w:t>
      </w:r>
      <w:r>
        <w:rPr>
          <w:rFonts w:asciiTheme="minorHAnsi" w:eastAsia="Times New Roman" w:hAnsiTheme="minorHAnsi"/>
          <w:sz w:val="24"/>
          <w:szCs w:val="20"/>
        </w:rPr>
        <w:t xml:space="preserve"> </w:t>
      </w:r>
      <w:r w:rsidRPr="001D29BA">
        <w:rPr>
          <w:rFonts w:asciiTheme="minorHAnsi" w:eastAsia="Times New Roman" w:hAnsiTheme="minorHAnsi"/>
          <w:sz w:val="24"/>
          <w:szCs w:val="20"/>
        </w:rPr>
        <w:t>–</w:t>
      </w:r>
      <w:r w:rsidR="005F1D51">
        <w:rPr>
          <w:rFonts w:asciiTheme="minorHAnsi" w:eastAsia="Times New Roman" w:hAnsiTheme="minorHAnsi"/>
          <w:sz w:val="24"/>
          <w:szCs w:val="20"/>
        </w:rPr>
        <w:tab/>
      </w:r>
      <w:r w:rsidR="00FB2D94">
        <w:rPr>
          <w:rFonts w:asciiTheme="minorHAnsi" w:eastAsia="Times New Roman" w:hAnsiTheme="minorHAnsi"/>
          <w:sz w:val="24"/>
          <w:szCs w:val="20"/>
        </w:rPr>
        <w:t>E</w:t>
      </w:r>
      <w:r w:rsidRPr="00A438AC">
        <w:rPr>
          <w:rFonts w:asciiTheme="minorHAnsi" w:eastAsia="Times New Roman" w:hAnsiTheme="minorHAnsi"/>
          <w:sz w:val="24"/>
          <w:szCs w:val="20"/>
        </w:rPr>
        <w:t xml:space="preserve">thics </w:t>
      </w:r>
      <w:r w:rsidR="00FB2D94">
        <w:rPr>
          <w:rFonts w:asciiTheme="minorHAnsi" w:eastAsia="Times New Roman" w:hAnsiTheme="minorHAnsi"/>
          <w:sz w:val="24"/>
          <w:szCs w:val="20"/>
        </w:rPr>
        <w:t xml:space="preserve">committee and </w:t>
      </w:r>
      <w:r w:rsidRPr="00A438AC">
        <w:rPr>
          <w:rFonts w:asciiTheme="minorHAnsi" w:eastAsia="Times New Roman" w:hAnsiTheme="minorHAnsi"/>
          <w:sz w:val="24"/>
          <w:szCs w:val="20"/>
        </w:rPr>
        <w:t>self-assessment form</w:t>
      </w:r>
    </w:p>
    <w:p w14:paraId="2AA68CF8" w14:textId="53E74D4A" w:rsidR="008C5526" w:rsidRDefault="008C5526" w:rsidP="005F1D51">
      <w:pPr>
        <w:numPr>
          <w:ilvl w:val="0"/>
          <w:numId w:val="0"/>
        </w:numPr>
        <w:tabs>
          <w:tab w:val="left" w:pos="2268"/>
        </w:tabs>
        <w:spacing w:after="0" w:line="320" w:lineRule="atLeast"/>
        <w:ind w:left="2268" w:right="29" w:hanging="1134"/>
        <w:rPr>
          <w:rFonts w:asciiTheme="minorHAnsi" w:eastAsia="Times New Roman" w:hAnsiTheme="minorHAnsi"/>
          <w:sz w:val="24"/>
          <w:szCs w:val="20"/>
        </w:rPr>
      </w:pPr>
      <w:r>
        <w:rPr>
          <w:rFonts w:asciiTheme="minorHAnsi" w:eastAsia="Times New Roman" w:hAnsiTheme="minorHAnsi"/>
          <w:sz w:val="24"/>
          <w:szCs w:val="20"/>
        </w:rPr>
        <w:t xml:space="preserve">Annex </w:t>
      </w:r>
      <w:r w:rsidR="00DF206C">
        <w:rPr>
          <w:rFonts w:asciiTheme="minorHAnsi" w:eastAsia="Times New Roman" w:hAnsiTheme="minorHAnsi"/>
          <w:sz w:val="24"/>
          <w:szCs w:val="20"/>
        </w:rPr>
        <w:t>5</w:t>
      </w:r>
      <w:r>
        <w:rPr>
          <w:rFonts w:asciiTheme="minorHAnsi" w:eastAsia="Times New Roman" w:hAnsiTheme="minorHAnsi"/>
          <w:sz w:val="24"/>
          <w:szCs w:val="20"/>
        </w:rPr>
        <w:t xml:space="preserve"> </w:t>
      </w:r>
      <w:r w:rsidRPr="001D29BA">
        <w:rPr>
          <w:rFonts w:asciiTheme="minorHAnsi" w:eastAsia="Times New Roman" w:hAnsiTheme="minorHAnsi"/>
          <w:sz w:val="24"/>
          <w:szCs w:val="20"/>
        </w:rPr>
        <w:t>–</w:t>
      </w:r>
      <w:r w:rsidR="005F1D51">
        <w:rPr>
          <w:rFonts w:asciiTheme="minorHAnsi" w:eastAsia="Times New Roman" w:hAnsiTheme="minorHAnsi"/>
          <w:sz w:val="24"/>
          <w:szCs w:val="20"/>
        </w:rPr>
        <w:tab/>
      </w:r>
      <w:r w:rsidR="004E77BD">
        <w:rPr>
          <w:rFonts w:asciiTheme="minorHAnsi" w:eastAsia="Times New Roman" w:hAnsiTheme="minorHAnsi"/>
          <w:sz w:val="24"/>
          <w:szCs w:val="20"/>
        </w:rPr>
        <w:t>InnovaXN Training Modules</w:t>
      </w:r>
      <w:r>
        <w:rPr>
          <w:rFonts w:asciiTheme="minorHAnsi" w:eastAsia="Times New Roman" w:hAnsiTheme="minorHAnsi"/>
          <w:sz w:val="24"/>
          <w:szCs w:val="20"/>
        </w:rPr>
        <w:t xml:space="preserve"> and ECTS</w:t>
      </w:r>
    </w:p>
    <w:p w14:paraId="33901E09" w14:textId="3B3E9C98" w:rsidR="00DF206C" w:rsidRDefault="00DF206C" w:rsidP="005F1D51">
      <w:pPr>
        <w:numPr>
          <w:ilvl w:val="0"/>
          <w:numId w:val="0"/>
        </w:numPr>
        <w:spacing w:after="0" w:line="320" w:lineRule="atLeast"/>
        <w:ind w:left="2268" w:right="29" w:hanging="1134"/>
        <w:rPr>
          <w:rFonts w:asciiTheme="minorHAnsi" w:eastAsia="Times New Roman" w:hAnsiTheme="minorHAnsi"/>
          <w:sz w:val="24"/>
          <w:szCs w:val="20"/>
          <w:lang w:val="en-US"/>
        </w:rPr>
      </w:pPr>
      <w:r w:rsidRPr="00216355">
        <w:rPr>
          <w:rFonts w:asciiTheme="minorHAnsi" w:eastAsia="Times New Roman" w:hAnsiTheme="minorHAnsi"/>
          <w:sz w:val="24"/>
          <w:szCs w:val="20"/>
          <w:lang w:val="en-US"/>
        </w:rPr>
        <w:t xml:space="preserve">Annex </w:t>
      </w:r>
      <w:r>
        <w:rPr>
          <w:rFonts w:asciiTheme="minorHAnsi" w:eastAsia="Times New Roman" w:hAnsiTheme="minorHAnsi"/>
          <w:sz w:val="24"/>
          <w:szCs w:val="20"/>
          <w:lang w:val="en-US"/>
        </w:rPr>
        <w:t>6</w:t>
      </w:r>
      <w:r w:rsidRPr="00216355">
        <w:rPr>
          <w:rFonts w:asciiTheme="minorHAnsi" w:eastAsia="Times New Roman" w:hAnsiTheme="minorHAnsi"/>
          <w:sz w:val="24"/>
          <w:szCs w:val="20"/>
          <w:lang w:val="en-US"/>
        </w:rPr>
        <w:t xml:space="preserve"> </w:t>
      </w:r>
      <w:r w:rsidRPr="001D29BA">
        <w:rPr>
          <w:rFonts w:asciiTheme="minorHAnsi" w:eastAsia="Times New Roman" w:hAnsiTheme="minorHAnsi"/>
          <w:sz w:val="24"/>
          <w:szCs w:val="20"/>
        </w:rPr>
        <w:t>–</w:t>
      </w:r>
      <w:r w:rsidRPr="00216355">
        <w:rPr>
          <w:rFonts w:asciiTheme="minorHAnsi" w:eastAsia="Times New Roman" w:hAnsiTheme="minorHAnsi"/>
          <w:sz w:val="24"/>
          <w:szCs w:val="20"/>
          <w:lang w:val="en-US"/>
        </w:rPr>
        <w:tab/>
      </w:r>
      <w:commentRangeStart w:id="5"/>
      <w:r w:rsidRPr="00216355">
        <w:rPr>
          <w:rFonts w:asciiTheme="minorHAnsi" w:eastAsia="Times New Roman" w:hAnsiTheme="minorHAnsi"/>
          <w:sz w:val="24"/>
          <w:szCs w:val="20"/>
          <w:lang w:val="en-US"/>
        </w:rPr>
        <w:t>List of Affiliates</w:t>
      </w:r>
      <w:commentRangeEnd w:id="5"/>
      <w:r>
        <w:rPr>
          <w:rStyle w:val="CommentReference"/>
          <w:rFonts w:ascii="Times" w:eastAsia="Times New Roman" w:hAnsi="Times"/>
        </w:rPr>
        <w:commentReference w:id="5"/>
      </w:r>
    </w:p>
    <w:p w14:paraId="6CC00D08" w14:textId="4BFC8D9F" w:rsidR="0081673B" w:rsidRPr="0039570C" w:rsidRDefault="0081673B" w:rsidP="005F1D51">
      <w:pPr>
        <w:numPr>
          <w:ilvl w:val="0"/>
          <w:numId w:val="0"/>
        </w:numPr>
        <w:spacing w:after="0" w:line="320" w:lineRule="atLeast"/>
        <w:ind w:left="2268" w:right="29" w:hanging="1134"/>
        <w:rPr>
          <w:rFonts w:asciiTheme="minorHAnsi" w:eastAsia="Times New Roman" w:hAnsiTheme="minorHAnsi"/>
          <w:sz w:val="24"/>
          <w:szCs w:val="24"/>
        </w:rPr>
      </w:pPr>
      <w:r>
        <w:rPr>
          <w:rFonts w:asciiTheme="minorHAnsi" w:eastAsia="Times New Roman" w:hAnsiTheme="minorHAnsi"/>
          <w:sz w:val="24"/>
          <w:szCs w:val="20"/>
          <w:lang w:val="en-US"/>
        </w:rPr>
        <w:t xml:space="preserve">Annex 7 </w:t>
      </w:r>
      <w:r w:rsidRPr="001D29BA">
        <w:rPr>
          <w:rFonts w:asciiTheme="minorHAnsi" w:eastAsia="Times New Roman" w:hAnsiTheme="minorHAnsi"/>
          <w:sz w:val="24"/>
          <w:szCs w:val="20"/>
        </w:rPr>
        <w:t>–</w:t>
      </w:r>
      <w:r w:rsidRPr="00216355">
        <w:rPr>
          <w:rFonts w:asciiTheme="minorHAnsi" w:eastAsia="Times New Roman" w:hAnsiTheme="minorHAnsi"/>
          <w:sz w:val="24"/>
          <w:szCs w:val="20"/>
          <w:lang w:val="en-US"/>
        </w:rPr>
        <w:tab/>
      </w:r>
      <w:commentRangeStart w:id="6"/>
      <w:r>
        <w:rPr>
          <w:rFonts w:asciiTheme="minorHAnsi" w:eastAsia="Times New Roman" w:hAnsiTheme="minorHAnsi"/>
          <w:sz w:val="24"/>
          <w:szCs w:val="20"/>
          <w:lang w:val="en-US"/>
        </w:rPr>
        <w:t>Parties’ Background IP required for carrying out the Research Project</w:t>
      </w:r>
      <w:commentRangeEnd w:id="6"/>
      <w:r>
        <w:rPr>
          <w:rStyle w:val="CommentReference"/>
          <w:rFonts w:ascii="Times" w:eastAsia="Times New Roman" w:hAnsi="Times"/>
        </w:rPr>
        <w:commentReference w:id="6"/>
      </w:r>
    </w:p>
    <w:p w14:paraId="527AD7B1" w14:textId="77777777" w:rsidR="00BF062F" w:rsidRPr="001D29BA" w:rsidRDefault="00BF062F" w:rsidP="009D0A66">
      <w:pPr>
        <w:numPr>
          <w:ilvl w:val="0"/>
          <w:numId w:val="0"/>
        </w:numPr>
        <w:tabs>
          <w:tab w:val="left" w:pos="860"/>
          <w:tab w:val="left" w:pos="1134"/>
        </w:tabs>
        <w:spacing w:after="0" w:line="320" w:lineRule="atLeast"/>
        <w:ind w:right="29"/>
        <w:rPr>
          <w:rFonts w:asciiTheme="minorHAnsi" w:eastAsia="Times New Roman" w:hAnsiTheme="minorHAnsi"/>
          <w:sz w:val="24"/>
          <w:szCs w:val="20"/>
        </w:rPr>
      </w:pPr>
      <w:r w:rsidRPr="001D29BA">
        <w:rPr>
          <w:rFonts w:asciiTheme="minorHAnsi" w:eastAsia="Times New Roman" w:hAnsiTheme="minorHAnsi"/>
          <w:sz w:val="24"/>
          <w:szCs w:val="20"/>
        </w:rPr>
        <w:tab/>
      </w:r>
      <w:r w:rsidRPr="001D29BA">
        <w:rPr>
          <w:rFonts w:asciiTheme="minorHAnsi" w:eastAsia="Times New Roman" w:hAnsiTheme="minorHAnsi"/>
          <w:sz w:val="24"/>
          <w:szCs w:val="20"/>
        </w:rPr>
        <w:tab/>
      </w:r>
    </w:p>
    <w:p w14:paraId="4DB173B9" w14:textId="77777777" w:rsidR="00BF062F" w:rsidRDefault="00BF062F" w:rsidP="00154249">
      <w:pPr>
        <w:spacing w:after="0" w:line="240" w:lineRule="auto"/>
        <w:ind w:left="567" w:hanging="567"/>
        <w:jc w:val="both"/>
        <w:rPr>
          <w:rFonts w:asciiTheme="minorHAnsi" w:eastAsia="Times New Roman" w:hAnsiTheme="minorHAnsi"/>
          <w:sz w:val="24"/>
          <w:szCs w:val="20"/>
        </w:rPr>
      </w:pPr>
      <w:r w:rsidRPr="001D29BA">
        <w:rPr>
          <w:rFonts w:asciiTheme="minorHAnsi" w:eastAsia="Times New Roman" w:hAnsiTheme="minorHAnsi"/>
          <w:sz w:val="24"/>
          <w:szCs w:val="20"/>
        </w:rPr>
        <w:t xml:space="preserve">In the event of conflict between any conditions specified in the annex and provisions of the present </w:t>
      </w:r>
      <w:r w:rsidR="001D29BA">
        <w:rPr>
          <w:rFonts w:asciiTheme="minorHAnsi" w:eastAsia="Times New Roman" w:hAnsiTheme="minorHAnsi"/>
          <w:sz w:val="24"/>
          <w:szCs w:val="20"/>
        </w:rPr>
        <w:t>Agreement</w:t>
      </w:r>
      <w:r w:rsidRPr="001D29BA">
        <w:rPr>
          <w:rFonts w:asciiTheme="minorHAnsi" w:eastAsia="Times New Roman" w:hAnsiTheme="minorHAnsi"/>
          <w:sz w:val="24"/>
          <w:szCs w:val="20"/>
        </w:rPr>
        <w:t>, the latter shall prevail.</w:t>
      </w:r>
    </w:p>
    <w:p w14:paraId="2BB1528E" w14:textId="77777777" w:rsidR="00621502" w:rsidRDefault="00621502" w:rsidP="009D0A66">
      <w:pPr>
        <w:numPr>
          <w:ilvl w:val="0"/>
          <w:numId w:val="0"/>
        </w:numPr>
        <w:spacing w:after="0" w:line="240" w:lineRule="auto"/>
        <w:jc w:val="both"/>
        <w:rPr>
          <w:rFonts w:asciiTheme="minorHAnsi" w:eastAsia="Times New Roman" w:hAnsiTheme="minorHAnsi"/>
          <w:sz w:val="24"/>
          <w:szCs w:val="20"/>
        </w:rPr>
      </w:pPr>
    </w:p>
    <w:p w14:paraId="4CB8DCF7" w14:textId="77777777" w:rsidR="00934FEF" w:rsidRPr="001D29BA" w:rsidRDefault="00934FEF" w:rsidP="009D0A66">
      <w:pPr>
        <w:numPr>
          <w:ilvl w:val="0"/>
          <w:numId w:val="0"/>
        </w:numPr>
        <w:spacing w:after="0" w:line="240" w:lineRule="auto"/>
        <w:jc w:val="both"/>
        <w:rPr>
          <w:rFonts w:asciiTheme="minorHAnsi" w:eastAsia="Times New Roman" w:hAnsiTheme="minorHAnsi"/>
          <w:sz w:val="24"/>
          <w:szCs w:val="20"/>
        </w:rPr>
      </w:pPr>
    </w:p>
    <w:p w14:paraId="6B01BF3A" w14:textId="77777777" w:rsidR="00BF062F" w:rsidRPr="001D29BA" w:rsidRDefault="00BF062F" w:rsidP="0088296F">
      <w:pPr>
        <w:pStyle w:val="Heading1"/>
        <w:rPr>
          <w:lang w:eastAsia="ar-SA"/>
        </w:rPr>
      </w:pPr>
    </w:p>
    <w:p w14:paraId="3D12098F" w14:textId="77777777" w:rsidR="00BF062F" w:rsidRPr="001D29BA" w:rsidRDefault="0039570C" w:rsidP="001A080D">
      <w:pPr>
        <w:pStyle w:val="Heading1"/>
        <w:numPr>
          <w:ilvl w:val="0"/>
          <w:numId w:val="0"/>
        </w:numPr>
        <w:rPr>
          <w:i/>
          <w:lang w:eastAsia="ar-SA"/>
        </w:rPr>
      </w:pPr>
      <w:bookmarkStart w:id="7" w:name="_Toc39743202"/>
      <w:bookmarkStart w:id="8" w:name="_Toc39743345"/>
      <w:r>
        <w:rPr>
          <w:i/>
          <w:lang w:eastAsia="ar-SA"/>
        </w:rPr>
        <w:t xml:space="preserve">Implementation </w:t>
      </w:r>
      <w:r w:rsidR="009B3CCF">
        <w:rPr>
          <w:i/>
          <w:lang w:eastAsia="ar-SA"/>
        </w:rPr>
        <w:t>of the Research Project</w:t>
      </w:r>
      <w:bookmarkEnd w:id="7"/>
      <w:bookmarkEnd w:id="8"/>
    </w:p>
    <w:p w14:paraId="78058598" w14:textId="77777777" w:rsidR="00BF062F" w:rsidRPr="001D29BA" w:rsidRDefault="00BF062F" w:rsidP="009D0A66">
      <w:pPr>
        <w:numPr>
          <w:ilvl w:val="0"/>
          <w:numId w:val="0"/>
        </w:numPr>
        <w:tabs>
          <w:tab w:val="left" w:pos="567"/>
          <w:tab w:val="left" w:pos="2780"/>
          <w:tab w:val="left" w:pos="5880"/>
        </w:tabs>
        <w:spacing w:after="0" w:line="320" w:lineRule="atLeast"/>
        <w:ind w:right="29"/>
        <w:jc w:val="both"/>
        <w:rPr>
          <w:rFonts w:asciiTheme="minorHAnsi" w:eastAsia="Times New Roman" w:hAnsiTheme="minorHAnsi"/>
          <w:i/>
          <w:sz w:val="24"/>
          <w:szCs w:val="20"/>
        </w:rPr>
      </w:pPr>
    </w:p>
    <w:p w14:paraId="06E2FF79" w14:textId="2A0902C2" w:rsidR="001A080D" w:rsidRDefault="00BF062F" w:rsidP="001A080D">
      <w:pPr>
        <w:tabs>
          <w:tab w:val="left" w:pos="240"/>
          <w:tab w:val="left" w:pos="567"/>
          <w:tab w:val="left" w:pos="5880"/>
        </w:tabs>
        <w:spacing w:after="0" w:line="320" w:lineRule="atLeast"/>
        <w:ind w:left="567" w:right="29" w:hanging="567"/>
        <w:jc w:val="both"/>
        <w:rPr>
          <w:rFonts w:asciiTheme="minorHAnsi" w:eastAsia="Times New Roman" w:hAnsiTheme="minorHAnsi"/>
          <w:sz w:val="24"/>
          <w:szCs w:val="20"/>
        </w:rPr>
      </w:pPr>
      <w:r w:rsidRPr="001D29BA">
        <w:rPr>
          <w:rFonts w:asciiTheme="minorHAnsi" w:eastAsia="Times New Roman" w:hAnsiTheme="minorHAnsi"/>
          <w:sz w:val="24"/>
          <w:szCs w:val="20"/>
        </w:rPr>
        <w:t xml:space="preserve">The present </w:t>
      </w:r>
      <w:r w:rsidR="00533910">
        <w:rPr>
          <w:rFonts w:asciiTheme="minorHAnsi" w:eastAsia="Times New Roman" w:hAnsiTheme="minorHAnsi"/>
          <w:sz w:val="24"/>
          <w:szCs w:val="20"/>
        </w:rPr>
        <w:t>Agreement</w:t>
      </w:r>
      <w:r w:rsidR="00533910" w:rsidRPr="001D29BA">
        <w:rPr>
          <w:rFonts w:asciiTheme="minorHAnsi" w:eastAsia="Times New Roman" w:hAnsiTheme="minorHAnsi"/>
          <w:sz w:val="24"/>
          <w:szCs w:val="20"/>
        </w:rPr>
        <w:t xml:space="preserve"> </w:t>
      </w:r>
      <w:r w:rsidRPr="001D29BA">
        <w:rPr>
          <w:rFonts w:asciiTheme="minorHAnsi" w:eastAsia="Times New Roman" w:hAnsiTheme="minorHAnsi"/>
          <w:sz w:val="24"/>
          <w:szCs w:val="20"/>
        </w:rPr>
        <w:t xml:space="preserve">shall take effect on </w:t>
      </w:r>
      <w:r w:rsidR="006451C8" w:rsidRPr="001D29BA">
        <w:rPr>
          <w:rFonts w:asciiTheme="minorHAnsi" w:eastAsia="Times New Roman" w:hAnsiTheme="minorHAnsi"/>
          <w:sz w:val="24"/>
          <w:szCs w:val="20"/>
        </w:rPr>
        <w:t xml:space="preserve">the start date of the employment contract of the </w:t>
      </w:r>
      <w:r w:rsidR="0039570C">
        <w:rPr>
          <w:rFonts w:asciiTheme="minorHAnsi" w:eastAsia="Times New Roman" w:hAnsiTheme="minorHAnsi"/>
          <w:sz w:val="24"/>
          <w:szCs w:val="20"/>
        </w:rPr>
        <w:t>S</w:t>
      </w:r>
      <w:r w:rsidR="009432B7">
        <w:rPr>
          <w:rFonts w:asciiTheme="minorHAnsi" w:eastAsia="Times New Roman" w:hAnsiTheme="minorHAnsi"/>
          <w:sz w:val="24"/>
          <w:szCs w:val="20"/>
        </w:rPr>
        <w:t>tudent</w:t>
      </w:r>
      <w:r w:rsidR="00B816E7">
        <w:rPr>
          <w:rFonts w:asciiTheme="minorHAnsi" w:eastAsia="Times New Roman" w:hAnsiTheme="minorHAnsi"/>
          <w:sz w:val="24"/>
          <w:szCs w:val="20"/>
        </w:rPr>
        <w:t xml:space="preserve"> (the “Effective Date”),</w:t>
      </w:r>
      <w:r w:rsidR="00533910" w:rsidRPr="001D29BA">
        <w:rPr>
          <w:rFonts w:asciiTheme="minorHAnsi" w:eastAsia="Times New Roman" w:hAnsiTheme="minorHAnsi"/>
          <w:sz w:val="24"/>
          <w:szCs w:val="20"/>
        </w:rPr>
        <w:t xml:space="preserve"> </w:t>
      </w:r>
      <w:r w:rsidRPr="001D29BA">
        <w:rPr>
          <w:rFonts w:asciiTheme="minorHAnsi" w:eastAsia="Times New Roman" w:hAnsiTheme="minorHAnsi"/>
          <w:sz w:val="24"/>
          <w:szCs w:val="20"/>
        </w:rPr>
        <w:t>for</w:t>
      </w:r>
      <w:r w:rsidR="006451C8" w:rsidRPr="001D29BA">
        <w:rPr>
          <w:rFonts w:asciiTheme="minorHAnsi" w:eastAsia="Times New Roman" w:hAnsiTheme="minorHAnsi"/>
          <w:sz w:val="24"/>
          <w:szCs w:val="20"/>
        </w:rPr>
        <w:t xml:space="preserve"> </w:t>
      </w:r>
      <w:r w:rsidR="006451C8" w:rsidRPr="00D81A77">
        <w:rPr>
          <w:rFonts w:asciiTheme="minorHAnsi" w:eastAsia="Times New Roman" w:hAnsiTheme="minorHAnsi"/>
          <w:sz w:val="24"/>
          <w:szCs w:val="20"/>
        </w:rPr>
        <w:t>a duration of</w:t>
      </w:r>
      <w:r w:rsidRPr="00D81A77">
        <w:rPr>
          <w:rFonts w:asciiTheme="minorHAnsi" w:eastAsia="Times New Roman" w:hAnsiTheme="minorHAnsi"/>
          <w:sz w:val="24"/>
          <w:szCs w:val="20"/>
        </w:rPr>
        <w:t xml:space="preserve"> </w:t>
      </w:r>
      <w:r w:rsidR="00533910" w:rsidRPr="00D81A77">
        <w:rPr>
          <w:rFonts w:asciiTheme="minorHAnsi" w:eastAsia="Times New Roman" w:hAnsiTheme="minorHAnsi"/>
          <w:sz w:val="24"/>
          <w:szCs w:val="20"/>
        </w:rPr>
        <w:t>3</w:t>
      </w:r>
      <w:r w:rsidR="00C51035" w:rsidRPr="00D81A77">
        <w:rPr>
          <w:rFonts w:asciiTheme="minorHAnsi" w:eastAsia="Times New Roman" w:hAnsiTheme="minorHAnsi"/>
          <w:sz w:val="24"/>
          <w:szCs w:val="20"/>
        </w:rPr>
        <w:t>6</w:t>
      </w:r>
      <w:r w:rsidR="00533910" w:rsidRPr="00D81A77">
        <w:rPr>
          <w:rFonts w:asciiTheme="minorHAnsi" w:eastAsia="Times New Roman" w:hAnsiTheme="minorHAnsi"/>
          <w:sz w:val="24"/>
          <w:szCs w:val="20"/>
        </w:rPr>
        <w:t xml:space="preserve"> (</w:t>
      </w:r>
      <w:r w:rsidR="00F90AAE" w:rsidRPr="00D81A77">
        <w:rPr>
          <w:rFonts w:asciiTheme="minorHAnsi" w:eastAsia="Times New Roman" w:hAnsiTheme="minorHAnsi"/>
          <w:sz w:val="24"/>
          <w:szCs w:val="20"/>
        </w:rPr>
        <w:t>th</w:t>
      </w:r>
      <w:r w:rsidR="00C51035" w:rsidRPr="00D81A77">
        <w:rPr>
          <w:rFonts w:asciiTheme="minorHAnsi" w:eastAsia="Times New Roman" w:hAnsiTheme="minorHAnsi"/>
          <w:sz w:val="24"/>
          <w:szCs w:val="20"/>
        </w:rPr>
        <w:t>irty six) months</w:t>
      </w:r>
      <w:r w:rsidRPr="00D81A77">
        <w:rPr>
          <w:rFonts w:asciiTheme="minorHAnsi" w:eastAsia="Times New Roman" w:hAnsiTheme="minorHAnsi"/>
          <w:sz w:val="24"/>
          <w:szCs w:val="20"/>
        </w:rPr>
        <w:t>.</w:t>
      </w:r>
      <w:r w:rsidR="006C3CAD" w:rsidRPr="00D81A77">
        <w:rPr>
          <w:rFonts w:asciiTheme="minorHAnsi" w:eastAsia="Times New Roman" w:hAnsiTheme="minorHAnsi"/>
          <w:sz w:val="24"/>
          <w:szCs w:val="20"/>
        </w:rPr>
        <w:t xml:space="preserve"> Said Agreement</w:t>
      </w:r>
      <w:r w:rsidR="006C3CAD">
        <w:rPr>
          <w:rFonts w:asciiTheme="minorHAnsi" w:eastAsia="Times New Roman" w:hAnsiTheme="minorHAnsi"/>
          <w:sz w:val="24"/>
          <w:szCs w:val="20"/>
        </w:rPr>
        <w:t xml:space="preserve"> may be renewed at its term by an amendment between the Parties, as indicated in </w:t>
      </w:r>
      <w:r w:rsidR="001370C2">
        <w:rPr>
          <w:rFonts w:asciiTheme="minorHAnsi" w:eastAsia="Times New Roman" w:hAnsiTheme="minorHAnsi"/>
          <w:sz w:val="24"/>
          <w:szCs w:val="20"/>
        </w:rPr>
        <w:t>§</w:t>
      </w:r>
      <w:r w:rsidR="006C3CAD">
        <w:rPr>
          <w:rFonts w:asciiTheme="minorHAnsi" w:eastAsia="Times New Roman" w:hAnsiTheme="minorHAnsi"/>
          <w:sz w:val="24"/>
          <w:szCs w:val="20"/>
        </w:rPr>
        <w:t xml:space="preserve"> </w:t>
      </w:r>
      <w:r w:rsidR="001370C2">
        <w:rPr>
          <w:rFonts w:asciiTheme="minorHAnsi" w:eastAsia="Times New Roman" w:hAnsiTheme="minorHAnsi"/>
          <w:sz w:val="24"/>
          <w:szCs w:val="20"/>
        </w:rPr>
        <w:t>8</w:t>
      </w:r>
      <w:r w:rsidR="006C3CAD">
        <w:rPr>
          <w:rFonts w:asciiTheme="minorHAnsi" w:eastAsia="Times New Roman" w:hAnsiTheme="minorHAnsi"/>
          <w:sz w:val="24"/>
          <w:szCs w:val="20"/>
        </w:rPr>
        <w:t>.1 below.</w:t>
      </w:r>
    </w:p>
    <w:p w14:paraId="4D6F841F" w14:textId="77777777" w:rsidR="008C5526" w:rsidRDefault="008C5526" w:rsidP="008C5526">
      <w:pPr>
        <w:numPr>
          <w:ilvl w:val="0"/>
          <w:numId w:val="0"/>
        </w:numPr>
        <w:tabs>
          <w:tab w:val="left" w:pos="240"/>
          <w:tab w:val="left" w:pos="567"/>
          <w:tab w:val="left" w:pos="5880"/>
        </w:tabs>
        <w:spacing w:after="0" w:line="320" w:lineRule="atLeast"/>
        <w:ind w:left="567" w:right="29"/>
        <w:jc w:val="both"/>
        <w:rPr>
          <w:rFonts w:asciiTheme="minorHAnsi" w:eastAsia="Times New Roman" w:hAnsiTheme="minorHAnsi"/>
          <w:sz w:val="24"/>
          <w:szCs w:val="20"/>
        </w:rPr>
      </w:pPr>
    </w:p>
    <w:p w14:paraId="4A2C77D2" w14:textId="620A3DD5" w:rsidR="008C5526" w:rsidRPr="008C5526" w:rsidRDefault="008C5526" w:rsidP="008C5526">
      <w:pPr>
        <w:tabs>
          <w:tab w:val="left" w:pos="240"/>
          <w:tab w:val="left" w:pos="567"/>
          <w:tab w:val="left" w:pos="5880"/>
        </w:tabs>
        <w:spacing w:after="0" w:line="320" w:lineRule="atLeast"/>
        <w:ind w:left="567" w:right="29" w:hanging="567"/>
        <w:jc w:val="both"/>
        <w:rPr>
          <w:rFonts w:asciiTheme="minorHAnsi" w:eastAsia="Times New Roman" w:hAnsiTheme="minorHAnsi"/>
          <w:sz w:val="24"/>
          <w:szCs w:val="20"/>
        </w:rPr>
      </w:pPr>
      <w:r>
        <w:rPr>
          <w:rFonts w:asciiTheme="minorHAnsi" w:eastAsia="Times New Roman" w:hAnsiTheme="minorHAnsi"/>
          <w:sz w:val="24"/>
          <w:szCs w:val="20"/>
        </w:rPr>
        <w:t>The</w:t>
      </w:r>
      <w:r w:rsidRPr="00A438AC">
        <w:rPr>
          <w:rFonts w:asciiTheme="minorHAnsi" w:eastAsia="Times New Roman" w:hAnsiTheme="minorHAnsi"/>
          <w:sz w:val="24"/>
          <w:szCs w:val="20"/>
        </w:rPr>
        <w:t xml:space="preserve"> </w:t>
      </w:r>
      <w:r>
        <w:rPr>
          <w:rFonts w:asciiTheme="minorHAnsi" w:eastAsia="Times New Roman" w:hAnsiTheme="minorHAnsi"/>
          <w:sz w:val="24"/>
          <w:szCs w:val="20"/>
        </w:rPr>
        <w:t>Research P</w:t>
      </w:r>
      <w:r w:rsidRPr="00A438AC">
        <w:rPr>
          <w:rFonts w:asciiTheme="minorHAnsi" w:eastAsia="Times New Roman" w:hAnsiTheme="minorHAnsi"/>
          <w:sz w:val="24"/>
          <w:szCs w:val="20"/>
        </w:rPr>
        <w:t>roject may begin only after obtaining ethical clearance from the InnovaXN Ethics Committee</w:t>
      </w:r>
      <w:r w:rsidR="002041B1">
        <w:rPr>
          <w:rFonts w:asciiTheme="minorHAnsi" w:eastAsia="Times New Roman" w:hAnsiTheme="minorHAnsi"/>
          <w:sz w:val="24"/>
          <w:szCs w:val="20"/>
        </w:rPr>
        <w:t xml:space="preserve"> (cf. Annex 4)</w:t>
      </w:r>
      <w:r w:rsidRPr="00A438AC">
        <w:rPr>
          <w:rFonts w:asciiTheme="minorHAnsi" w:eastAsia="Times New Roman" w:hAnsiTheme="minorHAnsi"/>
          <w:sz w:val="24"/>
          <w:szCs w:val="20"/>
        </w:rPr>
        <w:t xml:space="preserve">. </w:t>
      </w:r>
      <w:r>
        <w:rPr>
          <w:rFonts w:asciiTheme="minorHAnsi" w:eastAsia="Times New Roman" w:hAnsiTheme="minorHAnsi"/>
          <w:sz w:val="24"/>
          <w:szCs w:val="20"/>
        </w:rPr>
        <w:t>To this effect, the</w:t>
      </w:r>
      <w:r w:rsidRPr="00A438AC">
        <w:rPr>
          <w:rFonts w:asciiTheme="minorHAnsi" w:eastAsia="Times New Roman" w:hAnsiTheme="minorHAnsi"/>
          <w:sz w:val="24"/>
          <w:szCs w:val="20"/>
        </w:rPr>
        <w:t xml:space="preserve"> </w:t>
      </w:r>
      <w:r>
        <w:rPr>
          <w:rFonts w:asciiTheme="minorHAnsi" w:eastAsia="Times New Roman" w:hAnsiTheme="minorHAnsi"/>
          <w:sz w:val="24"/>
          <w:szCs w:val="20"/>
        </w:rPr>
        <w:t>Supervisors (cf. § 2.6) must</w:t>
      </w:r>
      <w:r w:rsidRPr="00A438AC">
        <w:rPr>
          <w:rFonts w:asciiTheme="minorHAnsi" w:eastAsia="Times New Roman" w:hAnsiTheme="minorHAnsi"/>
          <w:sz w:val="24"/>
          <w:szCs w:val="20"/>
        </w:rPr>
        <w:t xml:space="preserve"> make a written commitment to </w:t>
      </w:r>
      <w:r>
        <w:rPr>
          <w:rFonts w:asciiTheme="minorHAnsi" w:eastAsia="Times New Roman" w:hAnsiTheme="minorHAnsi"/>
          <w:sz w:val="24"/>
          <w:szCs w:val="20"/>
        </w:rPr>
        <w:t>comply with</w:t>
      </w:r>
      <w:r w:rsidRPr="00A438AC">
        <w:rPr>
          <w:rFonts w:asciiTheme="minorHAnsi" w:eastAsia="Times New Roman" w:hAnsiTheme="minorHAnsi"/>
          <w:sz w:val="24"/>
          <w:szCs w:val="20"/>
        </w:rPr>
        <w:t xml:space="preserve"> H2020 ethical principles, rules and guidelines and recommendations from the programme ethics committee. Before research can begin, the </w:t>
      </w:r>
      <w:r>
        <w:rPr>
          <w:rFonts w:asciiTheme="minorHAnsi" w:eastAsia="Times New Roman" w:hAnsiTheme="minorHAnsi"/>
          <w:sz w:val="24"/>
          <w:szCs w:val="20"/>
        </w:rPr>
        <w:t>S</w:t>
      </w:r>
      <w:r w:rsidRPr="00A438AC">
        <w:rPr>
          <w:rFonts w:asciiTheme="minorHAnsi" w:eastAsia="Times New Roman" w:hAnsiTheme="minorHAnsi"/>
          <w:sz w:val="24"/>
          <w:szCs w:val="20"/>
        </w:rPr>
        <w:t xml:space="preserve">tudent </w:t>
      </w:r>
      <w:r>
        <w:rPr>
          <w:rFonts w:asciiTheme="minorHAnsi" w:eastAsia="Times New Roman" w:hAnsiTheme="minorHAnsi"/>
          <w:sz w:val="24"/>
          <w:szCs w:val="20"/>
        </w:rPr>
        <w:t>must</w:t>
      </w:r>
      <w:r w:rsidRPr="00A438AC">
        <w:rPr>
          <w:rFonts w:asciiTheme="minorHAnsi" w:eastAsia="Times New Roman" w:hAnsiTheme="minorHAnsi"/>
          <w:sz w:val="24"/>
          <w:szCs w:val="20"/>
        </w:rPr>
        <w:t xml:space="preserve"> complete an ethics self-assessment</w:t>
      </w:r>
      <w:r>
        <w:rPr>
          <w:rFonts w:asciiTheme="minorHAnsi" w:eastAsia="Times New Roman" w:hAnsiTheme="minorHAnsi"/>
          <w:sz w:val="24"/>
          <w:szCs w:val="20"/>
        </w:rPr>
        <w:t xml:space="preserve">, </w:t>
      </w:r>
      <w:r w:rsidRPr="00A438AC">
        <w:rPr>
          <w:rFonts w:asciiTheme="minorHAnsi" w:eastAsia="Times New Roman" w:hAnsiTheme="minorHAnsi"/>
          <w:sz w:val="24"/>
          <w:szCs w:val="20"/>
        </w:rPr>
        <w:t>based on the H2020 ethics self-assessment form</w:t>
      </w:r>
      <w:r>
        <w:rPr>
          <w:rFonts w:asciiTheme="minorHAnsi" w:eastAsia="Times New Roman" w:hAnsiTheme="minorHAnsi"/>
          <w:sz w:val="24"/>
          <w:szCs w:val="20"/>
        </w:rPr>
        <w:t xml:space="preserve"> (cf. Annex </w:t>
      </w:r>
      <w:r w:rsidR="00DF206C">
        <w:rPr>
          <w:rFonts w:asciiTheme="minorHAnsi" w:eastAsia="Times New Roman" w:hAnsiTheme="minorHAnsi"/>
          <w:sz w:val="24"/>
          <w:szCs w:val="20"/>
        </w:rPr>
        <w:t>4</w:t>
      </w:r>
      <w:r>
        <w:rPr>
          <w:rFonts w:asciiTheme="minorHAnsi" w:eastAsia="Times New Roman" w:hAnsiTheme="minorHAnsi"/>
          <w:sz w:val="24"/>
          <w:szCs w:val="20"/>
        </w:rPr>
        <w:t>)</w:t>
      </w:r>
      <w:r w:rsidRPr="00A438AC">
        <w:rPr>
          <w:rFonts w:asciiTheme="minorHAnsi" w:eastAsia="Times New Roman" w:hAnsiTheme="minorHAnsi"/>
          <w:sz w:val="24"/>
          <w:szCs w:val="20"/>
        </w:rPr>
        <w:t xml:space="preserve">, which </w:t>
      </w:r>
      <w:r>
        <w:rPr>
          <w:rFonts w:asciiTheme="minorHAnsi" w:eastAsia="Times New Roman" w:hAnsiTheme="minorHAnsi"/>
          <w:sz w:val="24"/>
          <w:szCs w:val="20"/>
        </w:rPr>
        <w:t>must</w:t>
      </w:r>
      <w:r w:rsidRPr="00A438AC">
        <w:rPr>
          <w:rFonts w:asciiTheme="minorHAnsi" w:eastAsia="Times New Roman" w:hAnsiTheme="minorHAnsi"/>
          <w:sz w:val="24"/>
          <w:szCs w:val="20"/>
        </w:rPr>
        <w:t xml:space="preserve"> be validated by signature of </w:t>
      </w:r>
      <w:r>
        <w:rPr>
          <w:rFonts w:asciiTheme="minorHAnsi" w:eastAsia="Times New Roman" w:hAnsiTheme="minorHAnsi"/>
          <w:sz w:val="24"/>
          <w:szCs w:val="20"/>
        </w:rPr>
        <w:t>the Supervisors</w:t>
      </w:r>
      <w:r w:rsidRPr="00A438AC">
        <w:rPr>
          <w:rFonts w:asciiTheme="minorHAnsi" w:eastAsia="Times New Roman" w:hAnsiTheme="minorHAnsi"/>
          <w:sz w:val="24"/>
          <w:szCs w:val="20"/>
        </w:rPr>
        <w:t xml:space="preserve">. </w:t>
      </w:r>
    </w:p>
    <w:p w14:paraId="26FD95F9" w14:textId="77777777" w:rsidR="00F90AAE" w:rsidRPr="001D29BA" w:rsidRDefault="00F90AAE" w:rsidP="009D0A66">
      <w:pPr>
        <w:numPr>
          <w:ilvl w:val="0"/>
          <w:numId w:val="0"/>
        </w:numPr>
        <w:tabs>
          <w:tab w:val="left" w:pos="240"/>
          <w:tab w:val="left" w:pos="567"/>
          <w:tab w:val="left" w:pos="5880"/>
        </w:tabs>
        <w:spacing w:after="0" w:line="320" w:lineRule="atLeast"/>
        <w:ind w:right="29"/>
        <w:jc w:val="both"/>
        <w:rPr>
          <w:rFonts w:asciiTheme="minorHAnsi" w:eastAsia="Times New Roman" w:hAnsiTheme="minorHAnsi"/>
          <w:sz w:val="24"/>
          <w:szCs w:val="20"/>
        </w:rPr>
      </w:pPr>
    </w:p>
    <w:p w14:paraId="696F2D66" w14:textId="77777777" w:rsidR="006451C8" w:rsidRPr="001D29BA" w:rsidRDefault="002E4FB1" w:rsidP="00154249">
      <w:pPr>
        <w:spacing w:after="0" w:line="320" w:lineRule="atLeast"/>
        <w:ind w:left="567" w:right="29" w:hanging="567"/>
        <w:jc w:val="both"/>
        <w:rPr>
          <w:rFonts w:asciiTheme="minorHAnsi" w:eastAsia="Times New Roman" w:hAnsiTheme="minorHAnsi"/>
          <w:sz w:val="24"/>
          <w:szCs w:val="20"/>
        </w:rPr>
      </w:pPr>
      <w:r>
        <w:rPr>
          <w:rFonts w:asciiTheme="minorHAnsi" w:eastAsia="Times New Roman" w:hAnsiTheme="minorHAnsi"/>
          <w:sz w:val="24"/>
          <w:szCs w:val="20"/>
        </w:rPr>
        <w:t xml:space="preserve">The </w:t>
      </w:r>
      <w:r w:rsidRPr="00824702">
        <w:rPr>
          <w:rFonts w:asciiTheme="minorHAnsi" w:eastAsia="Times New Roman" w:hAnsiTheme="minorHAnsi"/>
          <w:sz w:val="24"/>
          <w:szCs w:val="20"/>
          <w:highlight w:val="yellow"/>
        </w:rPr>
        <w:t>ESRF/</w:t>
      </w:r>
      <w:r w:rsidR="00A92BDE" w:rsidRPr="00824702">
        <w:rPr>
          <w:rFonts w:asciiTheme="minorHAnsi" w:hAnsiTheme="minorHAnsi"/>
          <w:sz w:val="24"/>
          <w:szCs w:val="24"/>
          <w:highlight w:val="yellow"/>
        </w:rPr>
        <w:t>ILL</w:t>
      </w:r>
      <w:r w:rsidR="006451C8" w:rsidRPr="00D81A77">
        <w:rPr>
          <w:rFonts w:asciiTheme="minorHAnsi" w:eastAsia="Times New Roman" w:hAnsiTheme="minorHAnsi"/>
          <w:sz w:val="24"/>
          <w:szCs w:val="20"/>
        </w:rPr>
        <w:t xml:space="preserve"> will</w:t>
      </w:r>
      <w:r w:rsidR="009044CA" w:rsidRPr="001D29BA">
        <w:rPr>
          <w:rFonts w:asciiTheme="minorHAnsi" w:eastAsia="Times New Roman" w:hAnsiTheme="minorHAnsi"/>
          <w:sz w:val="24"/>
          <w:szCs w:val="20"/>
        </w:rPr>
        <w:t xml:space="preserve"> employ </w:t>
      </w:r>
      <w:r w:rsidR="00C81A4D">
        <w:rPr>
          <w:rFonts w:asciiTheme="minorHAnsi" w:eastAsia="Times New Roman" w:hAnsiTheme="minorHAnsi"/>
          <w:sz w:val="24"/>
          <w:szCs w:val="20"/>
        </w:rPr>
        <w:t>the</w:t>
      </w:r>
      <w:r w:rsidR="009044CA" w:rsidRPr="001D29BA">
        <w:rPr>
          <w:rFonts w:asciiTheme="minorHAnsi" w:eastAsia="Times New Roman" w:hAnsiTheme="minorHAnsi"/>
          <w:sz w:val="24"/>
          <w:szCs w:val="20"/>
        </w:rPr>
        <w:t xml:space="preserve"> </w:t>
      </w:r>
      <w:r w:rsidR="0039570C">
        <w:rPr>
          <w:rFonts w:asciiTheme="minorHAnsi" w:eastAsia="Times New Roman" w:hAnsiTheme="minorHAnsi"/>
          <w:sz w:val="24"/>
          <w:szCs w:val="20"/>
        </w:rPr>
        <w:t>S</w:t>
      </w:r>
      <w:r w:rsidR="009432B7">
        <w:rPr>
          <w:rFonts w:asciiTheme="minorHAnsi" w:eastAsia="Times New Roman" w:hAnsiTheme="minorHAnsi"/>
          <w:sz w:val="24"/>
          <w:szCs w:val="20"/>
        </w:rPr>
        <w:t>tudent</w:t>
      </w:r>
      <w:r w:rsidR="006451C8" w:rsidRPr="001D29BA">
        <w:rPr>
          <w:rFonts w:asciiTheme="minorHAnsi" w:eastAsia="Times New Roman" w:hAnsiTheme="minorHAnsi"/>
          <w:sz w:val="24"/>
          <w:szCs w:val="20"/>
        </w:rPr>
        <w:t xml:space="preserve"> </w:t>
      </w:r>
      <w:r w:rsidR="0090122E">
        <w:rPr>
          <w:rFonts w:asciiTheme="minorHAnsi" w:eastAsia="Times New Roman" w:hAnsiTheme="minorHAnsi"/>
          <w:sz w:val="24"/>
          <w:szCs w:val="20"/>
        </w:rPr>
        <w:t>for the entire duration of the Agreement</w:t>
      </w:r>
      <w:r w:rsidR="0039570C">
        <w:rPr>
          <w:rFonts w:asciiTheme="minorHAnsi" w:eastAsia="Times New Roman" w:hAnsiTheme="minorHAnsi"/>
          <w:sz w:val="24"/>
          <w:szCs w:val="20"/>
        </w:rPr>
        <w:t>. The Student</w:t>
      </w:r>
      <w:r w:rsidR="006451C8" w:rsidRPr="001D29BA">
        <w:rPr>
          <w:rFonts w:asciiTheme="minorHAnsi" w:eastAsia="Times New Roman" w:hAnsiTheme="minorHAnsi"/>
          <w:sz w:val="24"/>
          <w:szCs w:val="20"/>
        </w:rPr>
        <w:t xml:space="preserve"> shall </w:t>
      </w:r>
      <w:r w:rsidR="00145A00">
        <w:rPr>
          <w:rFonts w:asciiTheme="minorHAnsi" w:eastAsia="Times New Roman" w:hAnsiTheme="minorHAnsi"/>
          <w:sz w:val="24"/>
          <w:szCs w:val="20"/>
        </w:rPr>
        <w:t xml:space="preserve">mainly </w:t>
      </w:r>
      <w:r w:rsidR="006451C8" w:rsidRPr="001D29BA">
        <w:rPr>
          <w:rFonts w:asciiTheme="minorHAnsi" w:eastAsia="Times New Roman" w:hAnsiTheme="minorHAnsi"/>
          <w:sz w:val="24"/>
          <w:szCs w:val="20"/>
        </w:rPr>
        <w:t>work on the subject of the Research</w:t>
      </w:r>
      <w:r w:rsidR="0083462A">
        <w:rPr>
          <w:rFonts w:asciiTheme="minorHAnsi" w:eastAsia="Times New Roman" w:hAnsiTheme="minorHAnsi"/>
          <w:sz w:val="24"/>
          <w:szCs w:val="20"/>
        </w:rPr>
        <w:t xml:space="preserve"> Project</w:t>
      </w:r>
      <w:r w:rsidR="006451C8" w:rsidRPr="001D29BA">
        <w:rPr>
          <w:rFonts w:asciiTheme="minorHAnsi" w:eastAsia="Times New Roman" w:hAnsiTheme="minorHAnsi"/>
          <w:sz w:val="24"/>
          <w:szCs w:val="20"/>
        </w:rPr>
        <w:t xml:space="preserve">. The selection of the </w:t>
      </w:r>
      <w:r w:rsidR="0039570C">
        <w:rPr>
          <w:rFonts w:asciiTheme="minorHAnsi" w:eastAsia="Times New Roman" w:hAnsiTheme="minorHAnsi"/>
          <w:sz w:val="24"/>
          <w:szCs w:val="20"/>
        </w:rPr>
        <w:t>S</w:t>
      </w:r>
      <w:r w:rsidR="001162E2">
        <w:rPr>
          <w:rFonts w:asciiTheme="minorHAnsi" w:eastAsia="Times New Roman" w:hAnsiTheme="minorHAnsi"/>
          <w:sz w:val="24"/>
          <w:szCs w:val="20"/>
        </w:rPr>
        <w:t>tudent</w:t>
      </w:r>
      <w:r w:rsidR="0083462A" w:rsidRPr="001D29BA">
        <w:rPr>
          <w:rFonts w:asciiTheme="minorHAnsi" w:eastAsia="Times New Roman" w:hAnsiTheme="minorHAnsi"/>
          <w:sz w:val="24"/>
          <w:szCs w:val="20"/>
        </w:rPr>
        <w:t xml:space="preserve"> </w:t>
      </w:r>
      <w:r w:rsidR="008B5E56">
        <w:rPr>
          <w:rFonts w:asciiTheme="minorHAnsi" w:eastAsia="Times New Roman" w:hAnsiTheme="minorHAnsi"/>
          <w:sz w:val="24"/>
          <w:szCs w:val="20"/>
        </w:rPr>
        <w:t xml:space="preserve">will follow the recruitment procedures of the InnovaXN programme </w:t>
      </w:r>
      <w:r w:rsidR="00274E47">
        <w:rPr>
          <w:rFonts w:asciiTheme="minorHAnsi" w:eastAsia="Times New Roman" w:hAnsiTheme="minorHAnsi"/>
          <w:sz w:val="24"/>
          <w:szCs w:val="20"/>
        </w:rPr>
        <w:t>in</w:t>
      </w:r>
      <w:r w:rsidR="008B5E56">
        <w:rPr>
          <w:rFonts w:asciiTheme="minorHAnsi" w:eastAsia="Times New Roman" w:hAnsiTheme="minorHAnsi"/>
          <w:sz w:val="24"/>
          <w:szCs w:val="20"/>
        </w:rPr>
        <w:t xml:space="preserve"> which </w:t>
      </w:r>
      <w:r w:rsidR="006451C8" w:rsidRPr="001D29BA">
        <w:rPr>
          <w:rFonts w:asciiTheme="minorHAnsi" w:eastAsia="Times New Roman" w:hAnsiTheme="minorHAnsi"/>
          <w:sz w:val="24"/>
          <w:szCs w:val="20"/>
        </w:rPr>
        <w:t xml:space="preserve">the </w:t>
      </w:r>
      <w:r w:rsidR="00621502">
        <w:rPr>
          <w:rFonts w:asciiTheme="minorHAnsi" w:eastAsia="Times New Roman" w:hAnsiTheme="minorHAnsi"/>
          <w:sz w:val="24"/>
          <w:szCs w:val="20"/>
        </w:rPr>
        <w:t xml:space="preserve">respective </w:t>
      </w:r>
      <w:r w:rsidR="0039570C">
        <w:rPr>
          <w:rFonts w:asciiTheme="minorHAnsi" w:eastAsia="Times New Roman" w:hAnsiTheme="minorHAnsi"/>
          <w:sz w:val="24"/>
          <w:szCs w:val="20"/>
        </w:rPr>
        <w:t>Supervisors</w:t>
      </w:r>
      <w:r w:rsidR="0083462A">
        <w:rPr>
          <w:rFonts w:asciiTheme="minorHAnsi" w:eastAsia="Times New Roman" w:hAnsiTheme="minorHAnsi"/>
          <w:sz w:val="24"/>
          <w:szCs w:val="20"/>
        </w:rPr>
        <w:t>,</w:t>
      </w:r>
      <w:r w:rsidR="006451C8" w:rsidRPr="001D29BA">
        <w:rPr>
          <w:rFonts w:asciiTheme="minorHAnsi" w:eastAsia="Times New Roman" w:hAnsiTheme="minorHAnsi"/>
          <w:sz w:val="24"/>
          <w:szCs w:val="20"/>
        </w:rPr>
        <w:t xml:space="preserve"> named in § 2.</w:t>
      </w:r>
      <w:r w:rsidR="008C5526">
        <w:rPr>
          <w:rFonts w:asciiTheme="minorHAnsi" w:eastAsia="Times New Roman" w:hAnsiTheme="minorHAnsi"/>
          <w:sz w:val="24"/>
          <w:szCs w:val="20"/>
        </w:rPr>
        <w:t>6</w:t>
      </w:r>
      <w:r w:rsidR="00274E47">
        <w:rPr>
          <w:rFonts w:asciiTheme="minorHAnsi" w:eastAsia="Times New Roman" w:hAnsiTheme="minorHAnsi"/>
          <w:sz w:val="24"/>
          <w:szCs w:val="20"/>
        </w:rPr>
        <w:t>, will take part</w:t>
      </w:r>
      <w:r w:rsidR="006451C8" w:rsidRPr="001D29BA">
        <w:rPr>
          <w:rFonts w:asciiTheme="minorHAnsi" w:eastAsia="Times New Roman" w:hAnsiTheme="minorHAnsi"/>
          <w:sz w:val="24"/>
          <w:szCs w:val="20"/>
        </w:rPr>
        <w:t>.</w:t>
      </w:r>
    </w:p>
    <w:p w14:paraId="692D87E1" w14:textId="77777777" w:rsidR="006451C8" w:rsidRPr="001D29BA" w:rsidRDefault="006451C8" w:rsidP="009D0A66">
      <w:pPr>
        <w:numPr>
          <w:ilvl w:val="0"/>
          <w:numId w:val="0"/>
        </w:numPr>
        <w:spacing w:after="0" w:line="320" w:lineRule="atLeast"/>
        <w:ind w:right="29"/>
        <w:jc w:val="both"/>
        <w:rPr>
          <w:rFonts w:asciiTheme="minorHAnsi" w:eastAsia="Times New Roman" w:hAnsiTheme="minorHAnsi"/>
          <w:sz w:val="24"/>
          <w:szCs w:val="20"/>
        </w:rPr>
      </w:pPr>
    </w:p>
    <w:p w14:paraId="12C2BD2D" w14:textId="77777777" w:rsidR="006451C8" w:rsidRPr="001D29BA" w:rsidRDefault="006451C8" w:rsidP="00154249">
      <w:pPr>
        <w:spacing w:after="0" w:line="320" w:lineRule="atLeast"/>
        <w:ind w:left="567" w:right="29" w:hanging="567"/>
        <w:jc w:val="both"/>
        <w:rPr>
          <w:rFonts w:asciiTheme="minorHAnsi" w:eastAsia="Times New Roman" w:hAnsiTheme="minorHAnsi"/>
          <w:sz w:val="24"/>
          <w:szCs w:val="20"/>
        </w:rPr>
      </w:pPr>
      <w:r w:rsidRPr="001D29BA">
        <w:rPr>
          <w:rFonts w:asciiTheme="minorHAnsi" w:eastAsia="Times New Roman" w:hAnsiTheme="minorHAnsi"/>
          <w:sz w:val="24"/>
          <w:szCs w:val="20"/>
        </w:rPr>
        <w:t xml:space="preserve">The </w:t>
      </w:r>
      <w:r w:rsidR="0039570C">
        <w:rPr>
          <w:rFonts w:asciiTheme="minorHAnsi" w:eastAsia="Times New Roman" w:hAnsiTheme="minorHAnsi"/>
          <w:sz w:val="24"/>
          <w:szCs w:val="20"/>
        </w:rPr>
        <w:t>S</w:t>
      </w:r>
      <w:r w:rsidR="009432B7">
        <w:rPr>
          <w:rFonts w:asciiTheme="minorHAnsi" w:eastAsia="Times New Roman" w:hAnsiTheme="minorHAnsi"/>
          <w:sz w:val="24"/>
          <w:szCs w:val="20"/>
        </w:rPr>
        <w:t>tudent</w:t>
      </w:r>
      <w:r w:rsidR="00061028" w:rsidRPr="001D29BA">
        <w:rPr>
          <w:rFonts w:asciiTheme="minorHAnsi" w:eastAsia="Times New Roman" w:hAnsiTheme="minorHAnsi"/>
          <w:sz w:val="24"/>
          <w:szCs w:val="20"/>
        </w:rPr>
        <w:t xml:space="preserve"> </w:t>
      </w:r>
      <w:r w:rsidR="00E74627">
        <w:rPr>
          <w:rFonts w:asciiTheme="minorHAnsi" w:eastAsia="Times New Roman" w:hAnsiTheme="minorHAnsi"/>
          <w:sz w:val="24"/>
          <w:szCs w:val="20"/>
        </w:rPr>
        <w:t>will be</w:t>
      </w:r>
      <w:r w:rsidRPr="001D29BA">
        <w:rPr>
          <w:rFonts w:asciiTheme="minorHAnsi" w:eastAsia="Times New Roman" w:hAnsiTheme="minorHAnsi"/>
          <w:sz w:val="24"/>
          <w:szCs w:val="20"/>
        </w:rPr>
        <w:t xml:space="preserve"> registered at </w:t>
      </w:r>
      <w:r w:rsidR="001D29BA">
        <w:rPr>
          <w:rFonts w:asciiTheme="minorHAnsi" w:eastAsia="Times New Roman" w:hAnsiTheme="minorHAnsi"/>
          <w:sz w:val="24"/>
          <w:szCs w:val="20"/>
        </w:rPr>
        <w:t xml:space="preserve">the </w:t>
      </w:r>
      <w:r w:rsidR="007A026F" w:rsidRPr="00FD5BE5">
        <w:rPr>
          <w:rFonts w:asciiTheme="minorHAnsi" w:eastAsia="Times New Roman" w:hAnsiTheme="minorHAnsi"/>
          <w:sz w:val="24"/>
          <w:szCs w:val="20"/>
        </w:rPr>
        <w:t>UNIVERSITY</w:t>
      </w:r>
      <w:r w:rsidRPr="001D29BA">
        <w:rPr>
          <w:rFonts w:asciiTheme="minorHAnsi" w:eastAsia="Times New Roman" w:hAnsiTheme="minorHAnsi"/>
          <w:sz w:val="24"/>
          <w:szCs w:val="20"/>
        </w:rPr>
        <w:t xml:space="preserve"> and shall endeavour to carry out the Research</w:t>
      </w:r>
      <w:r w:rsidR="00731CBA">
        <w:rPr>
          <w:rFonts w:asciiTheme="minorHAnsi" w:eastAsia="Times New Roman" w:hAnsiTheme="minorHAnsi"/>
          <w:sz w:val="24"/>
          <w:szCs w:val="20"/>
        </w:rPr>
        <w:t xml:space="preserve"> Project</w:t>
      </w:r>
      <w:r w:rsidRPr="001D29BA">
        <w:rPr>
          <w:rFonts w:asciiTheme="minorHAnsi" w:eastAsia="Times New Roman" w:hAnsiTheme="minorHAnsi"/>
          <w:sz w:val="24"/>
          <w:szCs w:val="20"/>
        </w:rPr>
        <w:t xml:space="preserve"> as specified in Annex 1</w:t>
      </w:r>
      <w:r w:rsidR="00A456BA">
        <w:rPr>
          <w:rFonts w:asciiTheme="minorHAnsi" w:eastAsia="Times New Roman" w:hAnsiTheme="minorHAnsi"/>
          <w:sz w:val="24"/>
          <w:szCs w:val="20"/>
        </w:rPr>
        <w:t xml:space="preserve">. </w:t>
      </w:r>
    </w:p>
    <w:p w14:paraId="53E0132E" w14:textId="77777777" w:rsidR="00BF062F" w:rsidRPr="001D29BA" w:rsidRDefault="00BF062F" w:rsidP="009D0A66">
      <w:pPr>
        <w:numPr>
          <w:ilvl w:val="0"/>
          <w:numId w:val="0"/>
        </w:numPr>
        <w:tabs>
          <w:tab w:val="left" w:pos="240"/>
          <w:tab w:val="left" w:pos="567"/>
          <w:tab w:val="left" w:pos="2780"/>
          <w:tab w:val="left" w:pos="5880"/>
        </w:tabs>
        <w:spacing w:after="0" w:line="320" w:lineRule="atLeast"/>
        <w:ind w:right="29"/>
        <w:jc w:val="both"/>
        <w:rPr>
          <w:rFonts w:asciiTheme="minorHAnsi" w:eastAsia="Times New Roman" w:hAnsiTheme="minorHAnsi"/>
          <w:sz w:val="24"/>
          <w:szCs w:val="20"/>
        </w:rPr>
      </w:pPr>
    </w:p>
    <w:p w14:paraId="564CAF84" w14:textId="77777777" w:rsidR="0011331C" w:rsidRPr="001D29BA" w:rsidRDefault="00BF062F" w:rsidP="00154249">
      <w:pPr>
        <w:tabs>
          <w:tab w:val="left" w:pos="240"/>
          <w:tab w:val="left" w:pos="567"/>
          <w:tab w:val="left" w:pos="2780"/>
          <w:tab w:val="left" w:pos="5880"/>
        </w:tabs>
        <w:spacing w:after="0" w:line="320" w:lineRule="atLeast"/>
        <w:ind w:left="567" w:right="29" w:hanging="567"/>
        <w:jc w:val="both"/>
        <w:rPr>
          <w:rFonts w:asciiTheme="minorHAnsi" w:eastAsia="Times New Roman" w:hAnsiTheme="minorHAnsi"/>
          <w:sz w:val="24"/>
          <w:szCs w:val="20"/>
        </w:rPr>
      </w:pPr>
      <w:r w:rsidRPr="00596D4D">
        <w:rPr>
          <w:rFonts w:asciiTheme="minorHAnsi" w:eastAsia="Times New Roman" w:hAnsiTheme="minorHAnsi"/>
          <w:sz w:val="24"/>
          <w:szCs w:val="20"/>
        </w:rPr>
        <w:t xml:space="preserve">The </w:t>
      </w:r>
      <w:r w:rsidR="0039570C">
        <w:rPr>
          <w:rFonts w:asciiTheme="minorHAnsi" w:eastAsia="Times New Roman" w:hAnsiTheme="minorHAnsi"/>
          <w:sz w:val="24"/>
          <w:szCs w:val="20"/>
        </w:rPr>
        <w:t>S</w:t>
      </w:r>
      <w:r w:rsidR="00596D4D">
        <w:rPr>
          <w:rFonts w:asciiTheme="minorHAnsi" w:eastAsia="Times New Roman" w:hAnsiTheme="minorHAnsi"/>
          <w:sz w:val="24"/>
          <w:szCs w:val="20"/>
        </w:rPr>
        <w:t xml:space="preserve">tudent </w:t>
      </w:r>
      <w:r w:rsidRPr="00596D4D">
        <w:rPr>
          <w:rFonts w:asciiTheme="minorHAnsi" w:eastAsia="Times New Roman" w:hAnsiTheme="minorHAnsi"/>
          <w:sz w:val="24"/>
          <w:szCs w:val="20"/>
        </w:rPr>
        <w:t xml:space="preserve">shall </w:t>
      </w:r>
      <w:r w:rsidR="0090122E" w:rsidRPr="00596D4D">
        <w:rPr>
          <w:rFonts w:asciiTheme="minorHAnsi" w:eastAsia="Times New Roman" w:hAnsiTheme="minorHAnsi"/>
          <w:sz w:val="24"/>
          <w:szCs w:val="20"/>
        </w:rPr>
        <w:t xml:space="preserve">share </w:t>
      </w:r>
      <w:r w:rsidR="0039570C">
        <w:rPr>
          <w:rFonts w:asciiTheme="minorHAnsi" w:eastAsia="Times New Roman" w:hAnsiTheme="minorHAnsi"/>
          <w:sz w:val="24"/>
          <w:szCs w:val="20"/>
        </w:rPr>
        <w:t>his/her</w:t>
      </w:r>
      <w:r w:rsidR="0039570C" w:rsidRPr="00596D4D">
        <w:rPr>
          <w:rFonts w:asciiTheme="minorHAnsi" w:eastAsia="Times New Roman" w:hAnsiTheme="minorHAnsi"/>
          <w:sz w:val="24"/>
          <w:szCs w:val="20"/>
        </w:rPr>
        <w:t xml:space="preserve"> </w:t>
      </w:r>
      <w:r w:rsidR="0090122E" w:rsidRPr="00596D4D">
        <w:rPr>
          <w:rFonts w:asciiTheme="minorHAnsi" w:eastAsia="Times New Roman" w:hAnsiTheme="minorHAnsi"/>
          <w:sz w:val="24"/>
          <w:szCs w:val="20"/>
        </w:rPr>
        <w:t xml:space="preserve">time </w:t>
      </w:r>
      <w:r w:rsidRPr="00596D4D">
        <w:rPr>
          <w:rFonts w:asciiTheme="minorHAnsi" w:eastAsia="Times New Roman" w:hAnsiTheme="minorHAnsi"/>
          <w:sz w:val="24"/>
          <w:szCs w:val="20"/>
        </w:rPr>
        <w:t xml:space="preserve">at </w:t>
      </w:r>
      <w:r w:rsidR="0090122E" w:rsidRPr="00596D4D">
        <w:rPr>
          <w:rFonts w:asciiTheme="minorHAnsi" w:eastAsia="Times New Roman" w:hAnsiTheme="minorHAnsi"/>
          <w:sz w:val="24"/>
          <w:szCs w:val="20"/>
        </w:rPr>
        <w:t xml:space="preserve">the premises of </w:t>
      </w:r>
      <w:r w:rsidR="00596D4D">
        <w:rPr>
          <w:rFonts w:asciiTheme="minorHAnsi" w:eastAsia="Times New Roman" w:hAnsiTheme="minorHAnsi"/>
          <w:sz w:val="24"/>
          <w:szCs w:val="20"/>
        </w:rPr>
        <w:t xml:space="preserve">the ESTABLISHMENTS and </w:t>
      </w:r>
      <w:r w:rsidR="00596D4D" w:rsidRPr="00FD5BE5">
        <w:rPr>
          <w:rFonts w:asciiTheme="minorHAnsi" w:eastAsia="Times New Roman" w:hAnsiTheme="minorHAnsi"/>
          <w:sz w:val="24"/>
          <w:szCs w:val="20"/>
        </w:rPr>
        <w:t xml:space="preserve">the </w:t>
      </w:r>
      <w:r w:rsidR="005D7C64" w:rsidRPr="00FD5BE5">
        <w:rPr>
          <w:rFonts w:asciiTheme="minorHAnsi" w:eastAsia="Times New Roman" w:hAnsiTheme="minorHAnsi"/>
          <w:sz w:val="24"/>
          <w:szCs w:val="20"/>
        </w:rPr>
        <w:t>COMPANY</w:t>
      </w:r>
      <w:r w:rsidR="00CA3FBF" w:rsidRPr="00596D4D">
        <w:rPr>
          <w:rFonts w:asciiTheme="minorHAnsi" w:eastAsia="Times New Roman" w:hAnsiTheme="minorHAnsi"/>
          <w:sz w:val="24"/>
          <w:szCs w:val="20"/>
        </w:rPr>
        <w:t xml:space="preserve"> in accordance with specifications provided in Annex 1</w:t>
      </w:r>
      <w:r w:rsidR="00ED3B2F" w:rsidRPr="00596D4D">
        <w:rPr>
          <w:rFonts w:asciiTheme="minorHAnsi" w:eastAsia="Times New Roman" w:hAnsiTheme="minorHAnsi"/>
          <w:sz w:val="24"/>
          <w:szCs w:val="20"/>
        </w:rPr>
        <w:t xml:space="preserve"> and</w:t>
      </w:r>
      <w:r w:rsidR="00CA3FBF" w:rsidRPr="00596D4D">
        <w:rPr>
          <w:rFonts w:asciiTheme="minorHAnsi" w:eastAsia="Times New Roman" w:hAnsiTheme="minorHAnsi"/>
          <w:sz w:val="24"/>
          <w:szCs w:val="20"/>
        </w:rPr>
        <w:t>, where appropriate</w:t>
      </w:r>
      <w:r w:rsidR="00934FEF">
        <w:rPr>
          <w:rFonts w:asciiTheme="minorHAnsi" w:eastAsia="Times New Roman" w:hAnsiTheme="minorHAnsi"/>
          <w:sz w:val="24"/>
          <w:szCs w:val="20"/>
        </w:rPr>
        <w:t xml:space="preserve">, </w:t>
      </w:r>
      <w:r w:rsidR="00CA3FBF" w:rsidRPr="00596D4D">
        <w:rPr>
          <w:rFonts w:asciiTheme="minorHAnsi" w:eastAsia="Times New Roman" w:hAnsiTheme="minorHAnsi"/>
          <w:sz w:val="24"/>
          <w:szCs w:val="20"/>
        </w:rPr>
        <w:t xml:space="preserve">as </w:t>
      </w:r>
      <w:r w:rsidR="0039570C">
        <w:rPr>
          <w:rFonts w:asciiTheme="minorHAnsi" w:eastAsia="Times New Roman" w:hAnsiTheme="minorHAnsi"/>
          <w:sz w:val="24"/>
          <w:szCs w:val="20"/>
        </w:rPr>
        <w:t xml:space="preserve">otherwise </w:t>
      </w:r>
      <w:r w:rsidR="005856D6" w:rsidRPr="00596D4D">
        <w:rPr>
          <w:rFonts w:asciiTheme="minorHAnsi" w:eastAsia="Times New Roman" w:hAnsiTheme="minorHAnsi"/>
          <w:sz w:val="24"/>
          <w:szCs w:val="20"/>
        </w:rPr>
        <w:t>agreed</w:t>
      </w:r>
      <w:r w:rsidR="00CA3FBF" w:rsidRPr="00596D4D">
        <w:rPr>
          <w:rFonts w:asciiTheme="minorHAnsi" w:eastAsia="Times New Roman" w:hAnsiTheme="minorHAnsi"/>
          <w:sz w:val="24"/>
          <w:szCs w:val="20"/>
        </w:rPr>
        <w:t xml:space="preserve"> between the Parties if required by the Research Project execution</w:t>
      </w:r>
      <w:r w:rsidR="00B572DD" w:rsidRPr="00596D4D">
        <w:rPr>
          <w:rFonts w:asciiTheme="minorHAnsi" w:eastAsia="Times New Roman" w:hAnsiTheme="minorHAnsi"/>
          <w:sz w:val="24"/>
          <w:szCs w:val="20"/>
        </w:rPr>
        <w:t xml:space="preserve">. </w:t>
      </w:r>
      <w:r w:rsidR="00596D4D">
        <w:rPr>
          <w:rFonts w:asciiTheme="minorHAnsi" w:eastAsia="Times New Roman" w:hAnsiTheme="minorHAnsi"/>
          <w:sz w:val="24"/>
          <w:szCs w:val="20"/>
        </w:rPr>
        <w:t xml:space="preserve">According to the rules of the </w:t>
      </w:r>
      <w:r w:rsidR="00596D4D" w:rsidRPr="00596D4D">
        <w:rPr>
          <w:rFonts w:asciiTheme="minorHAnsi" w:eastAsia="Times New Roman" w:hAnsiTheme="minorHAnsi"/>
          <w:iCs/>
          <w:sz w:val="24"/>
          <w:szCs w:val="20"/>
        </w:rPr>
        <w:t>Marie</w:t>
      </w:r>
      <w:r w:rsidR="00596D4D" w:rsidRPr="00596D4D">
        <w:rPr>
          <w:rFonts w:asciiTheme="minorHAnsi" w:eastAsia="Times New Roman" w:hAnsiTheme="minorHAnsi"/>
          <w:sz w:val="24"/>
          <w:szCs w:val="20"/>
        </w:rPr>
        <w:t xml:space="preserve"> Skłodowska </w:t>
      </w:r>
      <w:r w:rsidR="00596D4D" w:rsidRPr="00596D4D">
        <w:rPr>
          <w:rFonts w:asciiTheme="minorHAnsi" w:eastAsia="Times New Roman" w:hAnsiTheme="minorHAnsi"/>
          <w:iCs/>
          <w:sz w:val="24"/>
          <w:szCs w:val="20"/>
        </w:rPr>
        <w:t>Curie</w:t>
      </w:r>
      <w:r w:rsidR="00596D4D" w:rsidRPr="00596D4D">
        <w:rPr>
          <w:rFonts w:asciiTheme="minorHAnsi" w:eastAsia="Times New Roman" w:hAnsiTheme="minorHAnsi"/>
          <w:sz w:val="24"/>
          <w:szCs w:val="20"/>
        </w:rPr>
        <w:t xml:space="preserve"> COFUND</w:t>
      </w:r>
      <w:r w:rsidR="00596D4D">
        <w:rPr>
          <w:rFonts w:asciiTheme="minorHAnsi" w:eastAsia="Times New Roman" w:hAnsiTheme="minorHAnsi"/>
          <w:sz w:val="24"/>
          <w:szCs w:val="20"/>
        </w:rPr>
        <w:t xml:space="preserve"> Programme, at least three</w:t>
      </w:r>
      <w:r w:rsidR="00EB55CD">
        <w:rPr>
          <w:rFonts w:asciiTheme="minorHAnsi" w:eastAsia="Times New Roman" w:hAnsiTheme="minorHAnsi"/>
          <w:sz w:val="24"/>
          <w:szCs w:val="20"/>
        </w:rPr>
        <w:t xml:space="preserve"> (3)</w:t>
      </w:r>
      <w:r w:rsidR="00596D4D">
        <w:rPr>
          <w:rFonts w:asciiTheme="minorHAnsi" w:eastAsia="Times New Roman" w:hAnsiTheme="minorHAnsi"/>
          <w:sz w:val="24"/>
          <w:szCs w:val="20"/>
        </w:rPr>
        <w:t xml:space="preserve"> months must be spent away from the employing institute</w:t>
      </w:r>
      <w:r w:rsidR="0039570C">
        <w:rPr>
          <w:rFonts w:asciiTheme="minorHAnsi" w:eastAsia="Times New Roman" w:hAnsiTheme="minorHAnsi"/>
          <w:sz w:val="24"/>
          <w:szCs w:val="20"/>
        </w:rPr>
        <w:t>,</w:t>
      </w:r>
      <w:r w:rsidR="009D10CC">
        <w:rPr>
          <w:rFonts w:asciiTheme="minorHAnsi" w:eastAsia="Times New Roman" w:hAnsiTheme="minorHAnsi"/>
          <w:sz w:val="24"/>
          <w:szCs w:val="20"/>
        </w:rPr>
        <w:t xml:space="preserve"> and this is expected to be at</w:t>
      </w:r>
      <w:r w:rsidR="00FD5BE5">
        <w:rPr>
          <w:rFonts w:asciiTheme="minorHAnsi" w:eastAsia="Times New Roman" w:hAnsiTheme="minorHAnsi"/>
          <w:sz w:val="24"/>
          <w:szCs w:val="20"/>
        </w:rPr>
        <w:t xml:space="preserve"> the</w:t>
      </w:r>
      <w:r w:rsidR="009D10CC">
        <w:rPr>
          <w:rFonts w:asciiTheme="minorHAnsi" w:eastAsia="Times New Roman" w:hAnsiTheme="minorHAnsi"/>
          <w:sz w:val="24"/>
          <w:szCs w:val="20"/>
        </w:rPr>
        <w:t xml:space="preserve"> COMPANY</w:t>
      </w:r>
      <w:r w:rsidR="00596D4D">
        <w:rPr>
          <w:rFonts w:asciiTheme="minorHAnsi" w:eastAsia="Times New Roman" w:hAnsiTheme="minorHAnsi"/>
          <w:sz w:val="24"/>
          <w:szCs w:val="20"/>
        </w:rPr>
        <w:t xml:space="preserve">. </w:t>
      </w:r>
      <w:r w:rsidR="00B572DD" w:rsidRPr="00596D4D">
        <w:rPr>
          <w:rFonts w:asciiTheme="minorHAnsi" w:eastAsia="Times New Roman" w:hAnsiTheme="minorHAnsi"/>
          <w:sz w:val="24"/>
          <w:szCs w:val="20"/>
        </w:rPr>
        <w:t>T</w:t>
      </w:r>
      <w:r w:rsidRPr="00596D4D">
        <w:rPr>
          <w:rFonts w:asciiTheme="minorHAnsi" w:eastAsia="Times New Roman" w:hAnsiTheme="minorHAnsi"/>
          <w:sz w:val="24"/>
          <w:szCs w:val="20"/>
        </w:rPr>
        <w:t xml:space="preserve">he duration and dates of the stays on the site of each </w:t>
      </w:r>
      <w:r w:rsidR="006451C8" w:rsidRPr="00596D4D">
        <w:rPr>
          <w:rFonts w:asciiTheme="minorHAnsi" w:eastAsia="Times New Roman" w:hAnsiTheme="minorHAnsi"/>
          <w:sz w:val="24"/>
          <w:szCs w:val="20"/>
        </w:rPr>
        <w:t>P</w:t>
      </w:r>
      <w:r w:rsidRPr="00596D4D">
        <w:rPr>
          <w:rFonts w:asciiTheme="minorHAnsi" w:eastAsia="Times New Roman" w:hAnsiTheme="minorHAnsi"/>
          <w:sz w:val="24"/>
          <w:szCs w:val="20"/>
        </w:rPr>
        <w:t>arty</w:t>
      </w:r>
      <w:r w:rsidRPr="001D29BA">
        <w:rPr>
          <w:rFonts w:asciiTheme="minorHAnsi" w:eastAsia="Times New Roman" w:hAnsiTheme="minorHAnsi"/>
          <w:sz w:val="24"/>
          <w:szCs w:val="20"/>
        </w:rPr>
        <w:t xml:space="preserve"> </w:t>
      </w:r>
      <w:r w:rsidR="00334553">
        <w:rPr>
          <w:rFonts w:asciiTheme="minorHAnsi" w:eastAsia="Times New Roman" w:hAnsiTheme="minorHAnsi"/>
          <w:sz w:val="24"/>
          <w:szCs w:val="20"/>
        </w:rPr>
        <w:t>are</w:t>
      </w:r>
      <w:r w:rsidRPr="001D29BA">
        <w:rPr>
          <w:rFonts w:asciiTheme="minorHAnsi" w:eastAsia="Times New Roman" w:hAnsiTheme="minorHAnsi"/>
          <w:sz w:val="24"/>
          <w:szCs w:val="20"/>
        </w:rPr>
        <w:t xml:space="preserve"> defined by mutual agreement between the </w:t>
      </w:r>
      <w:r w:rsidR="0039570C">
        <w:rPr>
          <w:rFonts w:asciiTheme="minorHAnsi" w:eastAsia="Times New Roman" w:hAnsiTheme="minorHAnsi"/>
          <w:sz w:val="24"/>
          <w:szCs w:val="20"/>
        </w:rPr>
        <w:t>S</w:t>
      </w:r>
      <w:r w:rsidRPr="001D29BA">
        <w:rPr>
          <w:rFonts w:asciiTheme="minorHAnsi" w:eastAsia="Times New Roman" w:hAnsiTheme="minorHAnsi"/>
          <w:sz w:val="24"/>
          <w:szCs w:val="20"/>
        </w:rPr>
        <w:t xml:space="preserve">upervisors </w:t>
      </w:r>
      <w:r w:rsidR="006451C8" w:rsidRPr="001D29BA">
        <w:rPr>
          <w:rFonts w:asciiTheme="minorHAnsi" w:eastAsia="Times New Roman" w:hAnsiTheme="minorHAnsi"/>
          <w:sz w:val="24"/>
          <w:szCs w:val="20"/>
        </w:rPr>
        <w:t>(cf. § 2.</w:t>
      </w:r>
      <w:r w:rsidR="008C5526">
        <w:rPr>
          <w:rFonts w:asciiTheme="minorHAnsi" w:eastAsia="Times New Roman" w:hAnsiTheme="minorHAnsi"/>
          <w:sz w:val="24"/>
          <w:szCs w:val="20"/>
        </w:rPr>
        <w:t>6</w:t>
      </w:r>
      <w:r w:rsidR="006451C8" w:rsidRPr="001D29BA">
        <w:rPr>
          <w:rFonts w:asciiTheme="minorHAnsi" w:eastAsia="Times New Roman" w:hAnsiTheme="minorHAnsi"/>
          <w:sz w:val="24"/>
          <w:szCs w:val="20"/>
        </w:rPr>
        <w:t>)</w:t>
      </w:r>
      <w:r w:rsidR="00061028">
        <w:rPr>
          <w:rFonts w:asciiTheme="minorHAnsi" w:eastAsia="Times New Roman" w:hAnsiTheme="minorHAnsi"/>
          <w:sz w:val="24"/>
          <w:szCs w:val="20"/>
        </w:rPr>
        <w:t xml:space="preserve"> in </w:t>
      </w:r>
      <w:r w:rsidR="00FA2B37">
        <w:rPr>
          <w:rFonts w:asciiTheme="minorHAnsi" w:eastAsia="Times New Roman" w:hAnsiTheme="minorHAnsi"/>
          <w:sz w:val="24"/>
          <w:szCs w:val="20"/>
        </w:rPr>
        <w:t>A</w:t>
      </w:r>
      <w:r w:rsidR="00061028">
        <w:rPr>
          <w:rFonts w:asciiTheme="minorHAnsi" w:eastAsia="Times New Roman" w:hAnsiTheme="minorHAnsi"/>
          <w:sz w:val="24"/>
          <w:szCs w:val="20"/>
        </w:rPr>
        <w:t>nnex 1</w:t>
      </w:r>
      <w:r w:rsidRPr="001D29BA">
        <w:rPr>
          <w:rFonts w:asciiTheme="minorHAnsi" w:eastAsia="Times New Roman" w:hAnsiTheme="minorHAnsi"/>
          <w:sz w:val="24"/>
          <w:szCs w:val="20"/>
        </w:rPr>
        <w:t>.</w:t>
      </w:r>
      <w:r w:rsidR="0011331C">
        <w:rPr>
          <w:rFonts w:asciiTheme="minorHAnsi" w:eastAsia="Times New Roman" w:hAnsiTheme="minorHAnsi"/>
          <w:sz w:val="24"/>
          <w:szCs w:val="20"/>
        </w:rPr>
        <w:t xml:space="preserve"> </w:t>
      </w:r>
      <w:r w:rsidR="001D0AFC">
        <w:rPr>
          <w:rFonts w:asciiTheme="minorHAnsi" w:eastAsia="Times New Roman" w:hAnsiTheme="minorHAnsi"/>
          <w:sz w:val="24"/>
          <w:szCs w:val="20"/>
        </w:rPr>
        <w:t>As a general rule, the total secondment periods should not exceed six (6) months.</w:t>
      </w:r>
    </w:p>
    <w:p w14:paraId="56F632B1" w14:textId="77777777" w:rsidR="00BF062F" w:rsidRPr="001D29BA" w:rsidRDefault="00BF062F" w:rsidP="009D0A66">
      <w:pPr>
        <w:numPr>
          <w:ilvl w:val="0"/>
          <w:numId w:val="0"/>
        </w:numPr>
        <w:tabs>
          <w:tab w:val="left" w:pos="240"/>
          <w:tab w:val="left" w:pos="567"/>
        </w:tabs>
        <w:spacing w:after="0" w:line="320" w:lineRule="atLeast"/>
        <w:ind w:right="29"/>
        <w:jc w:val="both"/>
        <w:rPr>
          <w:rFonts w:asciiTheme="minorHAnsi" w:eastAsia="Times New Roman" w:hAnsiTheme="minorHAnsi"/>
          <w:sz w:val="24"/>
          <w:szCs w:val="20"/>
        </w:rPr>
      </w:pPr>
    </w:p>
    <w:p w14:paraId="3E03A50A" w14:textId="77777777" w:rsidR="0039570C" w:rsidRDefault="00BF062F" w:rsidP="005F1D51">
      <w:pPr>
        <w:tabs>
          <w:tab w:val="left" w:pos="240"/>
          <w:tab w:val="left" w:pos="567"/>
          <w:tab w:val="left" w:pos="2780"/>
          <w:tab w:val="left" w:pos="5880"/>
        </w:tabs>
        <w:spacing w:line="320" w:lineRule="atLeast"/>
        <w:ind w:left="567" w:right="29" w:hanging="567"/>
        <w:jc w:val="both"/>
        <w:rPr>
          <w:rFonts w:asciiTheme="minorHAnsi" w:eastAsia="Times New Roman" w:hAnsiTheme="minorHAnsi"/>
          <w:sz w:val="24"/>
          <w:szCs w:val="24"/>
        </w:rPr>
      </w:pPr>
      <w:r w:rsidRPr="00FA2B37">
        <w:rPr>
          <w:rFonts w:asciiTheme="minorHAnsi" w:eastAsia="Times New Roman" w:hAnsiTheme="minorHAnsi"/>
          <w:sz w:val="24"/>
          <w:szCs w:val="24"/>
        </w:rPr>
        <w:t xml:space="preserve">During the time spent in </w:t>
      </w:r>
      <w:r w:rsidR="00847962">
        <w:rPr>
          <w:rFonts w:asciiTheme="minorHAnsi" w:eastAsia="Times New Roman" w:hAnsiTheme="minorHAnsi"/>
          <w:sz w:val="24"/>
          <w:szCs w:val="24"/>
        </w:rPr>
        <w:t xml:space="preserve">the ESTABLISHMENTS or the </w:t>
      </w:r>
      <w:r w:rsidR="00A5728B" w:rsidRPr="00FD5BE5">
        <w:rPr>
          <w:rFonts w:asciiTheme="minorHAnsi" w:eastAsia="Times New Roman" w:hAnsiTheme="minorHAnsi"/>
          <w:sz w:val="24"/>
          <w:szCs w:val="24"/>
          <w:lang w:val="en-US"/>
        </w:rPr>
        <w:t>COMPANY</w:t>
      </w:r>
      <w:r w:rsidRPr="00FA2B37">
        <w:rPr>
          <w:rFonts w:asciiTheme="minorHAnsi" w:eastAsia="Times New Roman" w:hAnsiTheme="minorHAnsi"/>
          <w:sz w:val="24"/>
          <w:szCs w:val="24"/>
        </w:rPr>
        <w:t xml:space="preserve">, the </w:t>
      </w:r>
      <w:r w:rsidR="0039570C">
        <w:rPr>
          <w:rFonts w:asciiTheme="minorHAnsi" w:eastAsia="Times New Roman" w:hAnsiTheme="minorHAnsi"/>
          <w:sz w:val="24"/>
          <w:szCs w:val="24"/>
        </w:rPr>
        <w:t>S</w:t>
      </w:r>
      <w:r w:rsidR="009432B7">
        <w:rPr>
          <w:rFonts w:asciiTheme="minorHAnsi" w:eastAsia="Times New Roman" w:hAnsiTheme="minorHAnsi"/>
          <w:sz w:val="24"/>
          <w:szCs w:val="20"/>
        </w:rPr>
        <w:t>tudent</w:t>
      </w:r>
      <w:r w:rsidR="009432B7" w:rsidRPr="001D29BA">
        <w:rPr>
          <w:rFonts w:asciiTheme="minorHAnsi" w:eastAsia="Times New Roman" w:hAnsiTheme="minorHAnsi"/>
          <w:sz w:val="24"/>
          <w:szCs w:val="20"/>
        </w:rPr>
        <w:t xml:space="preserve"> </w:t>
      </w:r>
      <w:r w:rsidRPr="00FA2B37">
        <w:rPr>
          <w:rFonts w:asciiTheme="minorHAnsi" w:eastAsia="Times New Roman" w:hAnsiTheme="minorHAnsi"/>
          <w:sz w:val="24"/>
          <w:szCs w:val="24"/>
        </w:rPr>
        <w:t xml:space="preserve">will </w:t>
      </w:r>
      <w:r w:rsidR="0090122E" w:rsidRPr="00FA2B37">
        <w:rPr>
          <w:rFonts w:asciiTheme="minorHAnsi" w:eastAsia="Times New Roman" w:hAnsiTheme="minorHAnsi"/>
          <w:sz w:val="24"/>
          <w:szCs w:val="24"/>
        </w:rPr>
        <w:t xml:space="preserve">work under the responsibility of </w:t>
      </w:r>
      <w:r w:rsidR="00847962" w:rsidRPr="00BF0684">
        <w:rPr>
          <w:rFonts w:asciiTheme="minorHAnsi" w:eastAsia="Times New Roman" w:hAnsiTheme="minorHAnsi"/>
          <w:sz w:val="24"/>
          <w:szCs w:val="24"/>
        </w:rPr>
        <w:t>specified supervisors</w:t>
      </w:r>
      <w:r w:rsidR="0039570C">
        <w:rPr>
          <w:rFonts w:asciiTheme="minorHAnsi" w:eastAsia="Times New Roman" w:hAnsiTheme="minorHAnsi"/>
          <w:sz w:val="24"/>
          <w:szCs w:val="24"/>
        </w:rPr>
        <w:t xml:space="preserve"> (the “Supervisors”)</w:t>
      </w:r>
      <w:r w:rsidR="00847962" w:rsidRPr="00BF0684">
        <w:rPr>
          <w:rFonts w:asciiTheme="minorHAnsi" w:eastAsia="Times New Roman" w:hAnsiTheme="minorHAnsi"/>
          <w:sz w:val="24"/>
          <w:szCs w:val="24"/>
        </w:rPr>
        <w:t>.</w:t>
      </w:r>
    </w:p>
    <w:p w14:paraId="2CDF4A53" w14:textId="77777777" w:rsidR="0039570C" w:rsidRPr="005F1D51" w:rsidRDefault="009D0A66" w:rsidP="005F1D51">
      <w:pPr>
        <w:pStyle w:val="ListParagraph"/>
        <w:numPr>
          <w:ilvl w:val="0"/>
          <w:numId w:val="24"/>
        </w:numPr>
        <w:tabs>
          <w:tab w:val="left" w:pos="1134"/>
          <w:tab w:val="left" w:pos="5880"/>
        </w:tabs>
        <w:spacing w:after="0" w:line="320" w:lineRule="atLeast"/>
        <w:ind w:left="1134" w:right="29" w:hanging="425"/>
        <w:jc w:val="both"/>
        <w:rPr>
          <w:rFonts w:asciiTheme="minorHAnsi" w:eastAsia="Times New Roman" w:hAnsiTheme="minorHAnsi"/>
          <w:sz w:val="24"/>
          <w:szCs w:val="24"/>
        </w:rPr>
      </w:pPr>
      <w:r w:rsidRPr="005F1D51">
        <w:rPr>
          <w:rFonts w:asciiTheme="minorHAnsi" w:eastAsia="Times New Roman" w:hAnsiTheme="minorHAnsi"/>
          <w:sz w:val="24"/>
          <w:szCs w:val="24"/>
        </w:rPr>
        <w:t>D</w:t>
      </w:r>
      <w:r w:rsidR="002E4FB1" w:rsidRPr="005F1D51">
        <w:rPr>
          <w:rFonts w:asciiTheme="minorHAnsi" w:eastAsia="Times New Roman" w:hAnsiTheme="minorHAnsi"/>
          <w:sz w:val="24"/>
          <w:szCs w:val="24"/>
        </w:rPr>
        <w:t xml:space="preserve">uring the time spend at the ESRF’s laboratories, the </w:t>
      </w:r>
      <w:r w:rsidR="0039570C" w:rsidRPr="005F1D51">
        <w:rPr>
          <w:rFonts w:asciiTheme="minorHAnsi" w:eastAsia="Times New Roman" w:hAnsiTheme="minorHAnsi"/>
          <w:sz w:val="24"/>
          <w:szCs w:val="24"/>
        </w:rPr>
        <w:t>S</w:t>
      </w:r>
      <w:r w:rsidR="002E4FB1" w:rsidRPr="005F1D51">
        <w:rPr>
          <w:rFonts w:asciiTheme="minorHAnsi" w:eastAsia="Times New Roman" w:hAnsiTheme="minorHAnsi"/>
          <w:sz w:val="24"/>
          <w:szCs w:val="20"/>
        </w:rPr>
        <w:t xml:space="preserve">tudent </w:t>
      </w:r>
      <w:r w:rsidR="0039570C" w:rsidRPr="005F1D51">
        <w:rPr>
          <w:rFonts w:asciiTheme="minorHAnsi" w:eastAsia="Times New Roman" w:hAnsiTheme="minorHAnsi"/>
          <w:sz w:val="24"/>
          <w:szCs w:val="24"/>
        </w:rPr>
        <w:t xml:space="preserve">will </w:t>
      </w:r>
      <w:r w:rsidR="002E4FB1" w:rsidRPr="005F1D51">
        <w:rPr>
          <w:rFonts w:asciiTheme="minorHAnsi" w:eastAsia="Times New Roman" w:hAnsiTheme="minorHAnsi"/>
          <w:sz w:val="24"/>
          <w:szCs w:val="24"/>
        </w:rPr>
        <w:t xml:space="preserve">be integrated in the </w:t>
      </w:r>
      <w:r w:rsidR="002E4FB1" w:rsidRPr="005F1D51">
        <w:rPr>
          <w:rFonts w:asciiTheme="minorHAnsi" w:eastAsia="Times New Roman" w:hAnsiTheme="minorHAnsi"/>
          <w:sz w:val="24"/>
          <w:szCs w:val="24"/>
          <w:highlight w:val="yellow"/>
        </w:rPr>
        <w:t>[Name of the Laboratory or Group]</w:t>
      </w:r>
      <w:r w:rsidR="002E4FB1" w:rsidRPr="005F1D51">
        <w:rPr>
          <w:rFonts w:asciiTheme="minorHAnsi" w:eastAsia="Times New Roman" w:hAnsiTheme="minorHAnsi"/>
          <w:sz w:val="24"/>
          <w:szCs w:val="24"/>
        </w:rPr>
        <w:t xml:space="preserve">, supervised by </w:t>
      </w:r>
      <w:r w:rsidR="002E4FB1" w:rsidRPr="005F1D51">
        <w:rPr>
          <w:rFonts w:asciiTheme="minorHAnsi" w:eastAsia="Times New Roman" w:hAnsiTheme="minorHAnsi"/>
          <w:sz w:val="24"/>
          <w:szCs w:val="24"/>
          <w:highlight w:val="yellow"/>
        </w:rPr>
        <w:t>[Name of the ESRF’s Supervisor]</w:t>
      </w:r>
      <w:r w:rsidR="002E4FB1" w:rsidRPr="005F1D51">
        <w:rPr>
          <w:rFonts w:asciiTheme="minorHAnsi" w:eastAsia="Times New Roman" w:hAnsiTheme="minorHAnsi"/>
          <w:sz w:val="24"/>
          <w:szCs w:val="24"/>
        </w:rPr>
        <w:t>, who will be the thesis supervisor for the ESRF.</w:t>
      </w:r>
    </w:p>
    <w:p w14:paraId="0D3315E4" w14:textId="77777777" w:rsidR="0039570C" w:rsidRPr="005F1D51" w:rsidRDefault="00847962" w:rsidP="005F1D51">
      <w:pPr>
        <w:pStyle w:val="ListParagraph"/>
        <w:numPr>
          <w:ilvl w:val="0"/>
          <w:numId w:val="24"/>
        </w:numPr>
        <w:tabs>
          <w:tab w:val="left" w:pos="1134"/>
          <w:tab w:val="left" w:pos="5880"/>
        </w:tabs>
        <w:spacing w:after="0" w:line="320" w:lineRule="atLeast"/>
        <w:ind w:left="1134" w:right="29" w:hanging="425"/>
        <w:jc w:val="both"/>
        <w:rPr>
          <w:rFonts w:asciiTheme="minorHAnsi" w:eastAsia="Times New Roman" w:hAnsiTheme="minorHAnsi"/>
          <w:sz w:val="24"/>
          <w:szCs w:val="24"/>
        </w:rPr>
      </w:pPr>
      <w:r w:rsidRPr="005F1D51">
        <w:rPr>
          <w:rFonts w:asciiTheme="minorHAnsi" w:eastAsia="Times New Roman" w:hAnsiTheme="minorHAnsi"/>
          <w:sz w:val="24"/>
          <w:szCs w:val="24"/>
        </w:rPr>
        <w:t xml:space="preserve">During the time spend at the </w:t>
      </w:r>
      <w:r w:rsidR="00D81A77" w:rsidRPr="005F1D51">
        <w:rPr>
          <w:rFonts w:asciiTheme="minorHAnsi" w:eastAsia="Times New Roman" w:hAnsiTheme="minorHAnsi"/>
          <w:sz w:val="24"/>
          <w:szCs w:val="24"/>
        </w:rPr>
        <w:t>ILL’s</w:t>
      </w:r>
      <w:r w:rsidRPr="005F1D51">
        <w:rPr>
          <w:rFonts w:asciiTheme="minorHAnsi" w:eastAsia="Times New Roman" w:hAnsiTheme="minorHAnsi"/>
          <w:sz w:val="24"/>
          <w:szCs w:val="24"/>
        </w:rPr>
        <w:t xml:space="preserve"> laboratories, the </w:t>
      </w:r>
      <w:r w:rsidR="0039570C" w:rsidRPr="005F1D51">
        <w:rPr>
          <w:rFonts w:asciiTheme="minorHAnsi" w:eastAsia="Times New Roman" w:hAnsiTheme="minorHAnsi"/>
          <w:sz w:val="24"/>
          <w:szCs w:val="24"/>
        </w:rPr>
        <w:t>S</w:t>
      </w:r>
      <w:r w:rsidR="009432B7" w:rsidRPr="005F1D51">
        <w:rPr>
          <w:rFonts w:asciiTheme="minorHAnsi" w:eastAsia="Times New Roman" w:hAnsiTheme="minorHAnsi"/>
          <w:sz w:val="24"/>
          <w:szCs w:val="20"/>
        </w:rPr>
        <w:t xml:space="preserve">tudent </w:t>
      </w:r>
      <w:r w:rsidR="0039570C" w:rsidRPr="005F1D51">
        <w:rPr>
          <w:rFonts w:asciiTheme="minorHAnsi" w:eastAsia="Times New Roman" w:hAnsiTheme="minorHAnsi"/>
          <w:sz w:val="24"/>
          <w:szCs w:val="24"/>
        </w:rPr>
        <w:t xml:space="preserve">will </w:t>
      </w:r>
      <w:r w:rsidRPr="005F1D51">
        <w:rPr>
          <w:rFonts w:asciiTheme="minorHAnsi" w:eastAsia="Times New Roman" w:hAnsiTheme="minorHAnsi"/>
          <w:sz w:val="24"/>
          <w:szCs w:val="24"/>
        </w:rPr>
        <w:t xml:space="preserve">be integrated in the </w:t>
      </w:r>
      <w:r w:rsidR="00D266E6" w:rsidRPr="005F1D51">
        <w:rPr>
          <w:rFonts w:asciiTheme="minorHAnsi" w:eastAsia="Times New Roman" w:hAnsiTheme="minorHAnsi"/>
          <w:sz w:val="24"/>
          <w:szCs w:val="24"/>
          <w:highlight w:val="yellow"/>
        </w:rPr>
        <w:t>[Name of the Laboratory or Group]</w:t>
      </w:r>
      <w:r w:rsidRPr="005F1D51">
        <w:rPr>
          <w:rFonts w:asciiTheme="minorHAnsi" w:eastAsia="Times New Roman" w:hAnsiTheme="minorHAnsi"/>
          <w:sz w:val="24"/>
          <w:szCs w:val="24"/>
        </w:rPr>
        <w:t xml:space="preserve">, supervised by </w:t>
      </w:r>
      <w:r w:rsidR="00D266E6" w:rsidRPr="005F1D51">
        <w:rPr>
          <w:rFonts w:asciiTheme="minorHAnsi" w:eastAsia="Times New Roman" w:hAnsiTheme="minorHAnsi"/>
          <w:sz w:val="24"/>
          <w:szCs w:val="24"/>
          <w:highlight w:val="yellow"/>
        </w:rPr>
        <w:t>[Name of the ILL’s Supervisor]</w:t>
      </w:r>
      <w:r w:rsidRPr="005F1D51">
        <w:rPr>
          <w:rFonts w:asciiTheme="minorHAnsi" w:eastAsia="Times New Roman" w:hAnsiTheme="minorHAnsi"/>
          <w:sz w:val="24"/>
          <w:szCs w:val="24"/>
        </w:rPr>
        <w:t xml:space="preserve">, who will be the thesis supervisor for the </w:t>
      </w:r>
      <w:r w:rsidR="00D81A77" w:rsidRPr="005F1D51">
        <w:rPr>
          <w:rFonts w:asciiTheme="minorHAnsi" w:eastAsia="Times New Roman" w:hAnsiTheme="minorHAnsi"/>
          <w:sz w:val="24"/>
          <w:szCs w:val="24"/>
        </w:rPr>
        <w:t>ILL</w:t>
      </w:r>
      <w:r w:rsidRPr="005F1D51">
        <w:rPr>
          <w:rFonts w:asciiTheme="minorHAnsi" w:eastAsia="Times New Roman" w:hAnsiTheme="minorHAnsi"/>
          <w:sz w:val="24"/>
          <w:szCs w:val="24"/>
        </w:rPr>
        <w:t>.</w:t>
      </w:r>
    </w:p>
    <w:p w14:paraId="7BDB8718" w14:textId="77777777" w:rsidR="0039570C" w:rsidRPr="005F1D51" w:rsidRDefault="00847962" w:rsidP="005F1D51">
      <w:pPr>
        <w:pStyle w:val="ListParagraph"/>
        <w:numPr>
          <w:ilvl w:val="0"/>
          <w:numId w:val="24"/>
        </w:numPr>
        <w:tabs>
          <w:tab w:val="left" w:pos="1134"/>
          <w:tab w:val="left" w:pos="5880"/>
        </w:tabs>
        <w:spacing w:after="0" w:line="320" w:lineRule="atLeast"/>
        <w:ind w:left="1134" w:right="29" w:hanging="425"/>
        <w:jc w:val="both"/>
        <w:rPr>
          <w:rFonts w:asciiTheme="minorHAnsi" w:eastAsia="Times New Roman" w:hAnsiTheme="minorHAnsi"/>
          <w:sz w:val="24"/>
          <w:szCs w:val="24"/>
        </w:rPr>
      </w:pPr>
      <w:r w:rsidRPr="005F1D51">
        <w:rPr>
          <w:rFonts w:asciiTheme="minorHAnsi" w:eastAsia="Times New Roman" w:hAnsiTheme="minorHAnsi"/>
          <w:sz w:val="24"/>
          <w:szCs w:val="24"/>
        </w:rPr>
        <w:t>During the time spend at the UNIVERSITY</w:t>
      </w:r>
      <w:r w:rsidR="004276E3" w:rsidRPr="005F1D51">
        <w:rPr>
          <w:rFonts w:asciiTheme="minorHAnsi" w:eastAsia="Times New Roman" w:hAnsiTheme="minorHAnsi"/>
          <w:sz w:val="24"/>
          <w:szCs w:val="24"/>
        </w:rPr>
        <w:t xml:space="preserve">, </w:t>
      </w:r>
      <w:r w:rsidRPr="005F1D51">
        <w:rPr>
          <w:rFonts w:asciiTheme="minorHAnsi" w:eastAsia="Times New Roman" w:hAnsiTheme="minorHAnsi"/>
          <w:sz w:val="24"/>
          <w:szCs w:val="24"/>
        </w:rPr>
        <w:t xml:space="preserve">the </w:t>
      </w:r>
      <w:r w:rsidR="0039570C" w:rsidRPr="005F1D51">
        <w:rPr>
          <w:rFonts w:asciiTheme="minorHAnsi" w:eastAsia="Times New Roman" w:hAnsiTheme="minorHAnsi"/>
          <w:sz w:val="24"/>
          <w:szCs w:val="24"/>
        </w:rPr>
        <w:t>Student will</w:t>
      </w:r>
      <w:r w:rsidRPr="005F1D51">
        <w:rPr>
          <w:rFonts w:asciiTheme="minorHAnsi" w:eastAsia="Times New Roman" w:hAnsiTheme="minorHAnsi"/>
          <w:sz w:val="24"/>
          <w:szCs w:val="24"/>
        </w:rPr>
        <w:t xml:space="preserve"> be integrated in the </w:t>
      </w:r>
      <w:r w:rsidR="00D266E6" w:rsidRPr="005F1D51">
        <w:rPr>
          <w:rFonts w:asciiTheme="minorHAnsi" w:eastAsia="Times New Roman" w:hAnsiTheme="minorHAnsi"/>
          <w:sz w:val="24"/>
          <w:szCs w:val="24"/>
          <w:highlight w:val="yellow"/>
        </w:rPr>
        <w:t>[Name of the Laboratory or Group]</w:t>
      </w:r>
      <w:r w:rsidR="00D266E6" w:rsidRPr="005F1D51">
        <w:rPr>
          <w:rFonts w:asciiTheme="minorHAnsi" w:eastAsia="Times New Roman" w:hAnsiTheme="minorHAnsi"/>
          <w:sz w:val="24"/>
          <w:szCs w:val="24"/>
        </w:rPr>
        <w:t xml:space="preserve">, supervised by </w:t>
      </w:r>
      <w:r w:rsidR="00D266E6" w:rsidRPr="005F1D51">
        <w:rPr>
          <w:rFonts w:asciiTheme="minorHAnsi" w:eastAsia="Times New Roman" w:hAnsiTheme="minorHAnsi"/>
          <w:sz w:val="24"/>
          <w:szCs w:val="24"/>
          <w:highlight w:val="yellow"/>
        </w:rPr>
        <w:t>[Name of the UNIVERSITY’s Supervisor]</w:t>
      </w:r>
      <w:r w:rsidRPr="005F1D51">
        <w:rPr>
          <w:rFonts w:asciiTheme="minorHAnsi" w:eastAsia="Times New Roman" w:hAnsiTheme="minorHAnsi"/>
          <w:sz w:val="24"/>
          <w:szCs w:val="24"/>
        </w:rPr>
        <w:t>, who will be the thesis supervisor for</w:t>
      </w:r>
      <w:r w:rsidR="00FD5BE5" w:rsidRPr="005F1D51">
        <w:rPr>
          <w:rFonts w:asciiTheme="minorHAnsi" w:eastAsia="Times New Roman" w:hAnsiTheme="minorHAnsi"/>
          <w:sz w:val="24"/>
          <w:szCs w:val="24"/>
        </w:rPr>
        <w:t xml:space="preserve"> the</w:t>
      </w:r>
      <w:r w:rsidRPr="005F1D51">
        <w:rPr>
          <w:rFonts w:asciiTheme="minorHAnsi" w:eastAsia="Times New Roman" w:hAnsiTheme="minorHAnsi"/>
          <w:sz w:val="24"/>
          <w:szCs w:val="24"/>
        </w:rPr>
        <w:t xml:space="preserve"> UNIVERSITY.</w:t>
      </w:r>
    </w:p>
    <w:p w14:paraId="2FDA978F" w14:textId="77777777" w:rsidR="0039570C" w:rsidRPr="005F1D51" w:rsidRDefault="00847962" w:rsidP="005F1D51">
      <w:pPr>
        <w:pStyle w:val="ListParagraph"/>
        <w:numPr>
          <w:ilvl w:val="0"/>
          <w:numId w:val="24"/>
        </w:numPr>
        <w:tabs>
          <w:tab w:val="left" w:pos="1134"/>
          <w:tab w:val="left" w:pos="5880"/>
        </w:tabs>
        <w:spacing w:after="0" w:line="320" w:lineRule="atLeast"/>
        <w:ind w:left="1134" w:right="29" w:hanging="425"/>
        <w:jc w:val="both"/>
        <w:rPr>
          <w:rFonts w:asciiTheme="minorHAnsi" w:eastAsia="Times New Roman" w:hAnsiTheme="minorHAnsi"/>
          <w:sz w:val="24"/>
          <w:szCs w:val="24"/>
        </w:rPr>
      </w:pPr>
      <w:r w:rsidRPr="005F1D51">
        <w:rPr>
          <w:rFonts w:asciiTheme="minorHAnsi" w:eastAsia="Times New Roman" w:hAnsiTheme="minorHAnsi"/>
          <w:sz w:val="24"/>
          <w:szCs w:val="24"/>
        </w:rPr>
        <w:t xml:space="preserve">During the time spend at the COMPANY, the </w:t>
      </w:r>
      <w:r w:rsidR="0039570C" w:rsidRPr="005F1D51">
        <w:rPr>
          <w:rFonts w:asciiTheme="minorHAnsi" w:eastAsia="Times New Roman" w:hAnsiTheme="minorHAnsi"/>
          <w:sz w:val="24"/>
          <w:szCs w:val="24"/>
        </w:rPr>
        <w:t>S</w:t>
      </w:r>
      <w:r w:rsidR="009432B7" w:rsidRPr="005F1D51">
        <w:rPr>
          <w:rFonts w:asciiTheme="minorHAnsi" w:eastAsia="Times New Roman" w:hAnsiTheme="minorHAnsi"/>
          <w:sz w:val="24"/>
          <w:szCs w:val="20"/>
        </w:rPr>
        <w:t xml:space="preserve">tudent </w:t>
      </w:r>
      <w:r w:rsidRPr="005F1D51">
        <w:rPr>
          <w:rFonts w:asciiTheme="minorHAnsi" w:eastAsia="Times New Roman" w:hAnsiTheme="minorHAnsi"/>
          <w:sz w:val="24"/>
          <w:szCs w:val="24"/>
        </w:rPr>
        <w:t xml:space="preserve">shall be integrated into the </w:t>
      </w:r>
      <w:r w:rsidR="00D266E6" w:rsidRPr="005F1D51">
        <w:rPr>
          <w:rFonts w:asciiTheme="minorHAnsi" w:eastAsia="Times New Roman" w:hAnsiTheme="minorHAnsi"/>
          <w:sz w:val="24"/>
          <w:szCs w:val="24"/>
          <w:highlight w:val="yellow"/>
        </w:rPr>
        <w:t>[Name of the Laboratory or Group]</w:t>
      </w:r>
      <w:r w:rsidR="00D266E6" w:rsidRPr="005F1D51">
        <w:rPr>
          <w:rFonts w:asciiTheme="minorHAnsi" w:eastAsia="Times New Roman" w:hAnsiTheme="minorHAnsi"/>
          <w:sz w:val="24"/>
          <w:szCs w:val="24"/>
        </w:rPr>
        <w:t xml:space="preserve">, supervised by </w:t>
      </w:r>
      <w:r w:rsidR="00D266E6" w:rsidRPr="005F1D51">
        <w:rPr>
          <w:rFonts w:asciiTheme="minorHAnsi" w:eastAsia="Times New Roman" w:hAnsiTheme="minorHAnsi"/>
          <w:sz w:val="24"/>
          <w:szCs w:val="24"/>
          <w:highlight w:val="yellow"/>
        </w:rPr>
        <w:t>[Name of the COMPANY’s Supervisor]</w:t>
      </w:r>
      <w:r w:rsidRPr="005F1D51">
        <w:rPr>
          <w:rFonts w:asciiTheme="minorHAnsi" w:eastAsia="Times New Roman" w:hAnsiTheme="minorHAnsi"/>
          <w:sz w:val="24"/>
          <w:szCs w:val="24"/>
        </w:rPr>
        <w:t xml:space="preserve">, who will be the thesis supervisor for </w:t>
      </w:r>
      <w:r w:rsidR="00FD5BE5" w:rsidRPr="005F1D51">
        <w:rPr>
          <w:rFonts w:asciiTheme="minorHAnsi" w:eastAsia="Times New Roman" w:hAnsiTheme="minorHAnsi"/>
          <w:sz w:val="24"/>
          <w:szCs w:val="24"/>
        </w:rPr>
        <w:t xml:space="preserve">the </w:t>
      </w:r>
      <w:r w:rsidRPr="005F1D51">
        <w:rPr>
          <w:rFonts w:asciiTheme="minorHAnsi" w:eastAsia="Times New Roman" w:hAnsiTheme="minorHAnsi"/>
          <w:sz w:val="24"/>
          <w:szCs w:val="24"/>
        </w:rPr>
        <w:t>COMPANY.</w:t>
      </w:r>
    </w:p>
    <w:p w14:paraId="66496ACE" w14:textId="77777777" w:rsidR="005F1D51" w:rsidRDefault="005F1D51" w:rsidP="009D0A66">
      <w:pPr>
        <w:numPr>
          <w:ilvl w:val="0"/>
          <w:numId w:val="0"/>
        </w:numPr>
        <w:tabs>
          <w:tab w:val="left" w:pos="240"/>
          <w:tab w:val="left" w:pos="567"/>
          <w:tab w:val="left" w:pos="2780"/>
          <w:tab w:val="left" w:pos="5880"/>
        </w:tabs>
        <w:spacing w:after="0" w:line="320" w:lineRule="atLeast"/>
        <w:ind w:left="567" w:right="29"/>
        <w:jc w:val="both"/>
        <w:rPr>
          <w:rFonts w:asciiTheme="minorHAnsi" w:eastAsia="Times New Roman" w:hAnsiTheme="minorHAnsi"/>
          <w:sz w:val="24"/>
          <w:szCs w:val="24"/>
        </w:rPr>
      </w:pPr>
    </w:p>
    <w:p w14:paraId="6FF51BE4" w14:textId="398CB6B1" w:rsidR="00FA2B37" w:rsidRPr="00FA2B37" w:rsidRDefault="0039570C" w:rsidP="009D0A66">
      <w:pPr>
        <w:numPr>
          <w:ilvl w:val="0"/>
          <w:numId w:val="0"/>
        </w:numPr>
        <w:tabs>
          <w:tab w:val="left" w:pos="240"/>
          <w:tab w:val="left" w:pos="567"/>
          <w:tab w:val="left" w:pos="2780"/>
          <w:tab w:val="left" w:pos="5880"/>
        </w:tabs>
        <w:spacing w:after="0" w:line="320" w:lineRule="atLeast"/>
        <w:ind w:left="567" w:right="29"/>
        <w:jc w:val="both"/>
        <w:rPr>
          <w:rFonts w:asciiTheme="minorHAnsi" w:eastAsia="Times New Roman" w:hAnsiTheme="minorHAnsi"/>
          <w:sz w:val="24"/>
          <w:szCs w:val="24"/>
        </w:rPr>
      </w:pPr>
      <w:r>
        <w:rPr>
          <w:rFonts w:asciiTheme="minorHAnsi" w:eastAsia="Times New Roman" w:hAnsiTheme="minorHAnsi"/>
          <w:sz w:val="24"/>
          <w:szCs w:val="24"/>
        </w:rPr>
        <w:t>The above notwithstanding</w:t>
      </w:r>
      <w:r w:rsidR="00BF062F" w:rsidRPr="00FA2B37">
        <w:rPr>
          <w:rFonts w:asciiTheme="minorHAnsi" w:eastAsia="Times New Roman" w:hAnsiTheme="minorHAnsi"/>
          <w:sz w:val="24"/>
          <w:szCs w:val="24"/>
        </w:rPr>
        <w:t xml:space="preserve">, </w:t>
      </w:r>
      <w:r w:rsidR="00D266E6" w:rsidRPr="00D266E6">
        <w:rPr>
          <w:rFonts w:asciiTheme="minorHAnsi" w:eastAsia="Times New Roman" w:hAnsiTheme="minorHAnsi"/>
          <w:sz w:val="24"/>
          <w:szCs w:val="24"/>
          <w:highlight w:val="yellow"/>
        </w:rPr>
        <w:t>[Name of the UNIVERSITY’s Supervisor]</w:t>
      </w:r>
      <w:r w:rsidR="00847962">
        <w:rPr>
          <w:rFonts w:asciiTheme="minorHAnsi" w:eastAsia="Times New Roman" w:hAnsiTheme="minorHAnsi"/>
          <w:sz w:val="24"/>
          <w:szCs w:val="24"/>
        </w:rPr>
        <w:t xml:space="preserve"> is</w:t>
      </w:r>
      <w:r w:rsidR="00BF062F" w:rsidRPr="00FA2B37">
        <w:rPr>
          <w:rFonts w:asciiTheme="minorHAnsi" w:eastAsia="Times New Roman" w:hAnsiTheme="minorHAnsi"/>
          <w:sz w:val="24"/>
          <w:szCs w:val="24"/>
        </w:rPr>
        <w:t xml:space="preserve"> </w:t>
      </w:r>
      <w:r w:rsidR="009432B7">
        <w:rPr>
          <w:rFonts w:asciiTheme="minorHAnsi" w:eastAsia="Times New Roman" w:hAnsiTheme="minorHAnsi"/>
          <w:sz w:val="24"/>
          <w:szCs w:val="24"/>
        </w:rPr>
        <w:t xml:space="preserve">the </w:t>
      </w:r>
      <w:r>
        <w:rPr>
          <w:rFonts w:asciiTheme="minorHAnsi" w:eastAsia="Times New Roman" w:hAnsiTheme="minorHAnsi"/>
          <w:sz w:val="24"/>
          <w:szCs w:val="24"/>
        </w:rPr>
        <w:t>S</w:t>
      </w:r>
      <w:r w:rsidR="009432B7">
        <w:rPr>
          <w:rFonts w:asciiTheme="minorHAnsi" w:eastAsia="Times New Roman" w:hAnsiTheme="minorHAnsi"/>
          <w:sz w:val="24"/>
          <w:szCs w:val="20"/>
        </w:rPr>
        <w:t>tudent</w:t>
      </w:r>
      <w:r w:rsidR="007705FC" w:rsidRPr="00FA2B37">
        <w:rPr>
          <w:rFonts w:asciiTheme="minorHAnsi" w:eastAsia="Times New Roman" w:hAnsiTheme="minorHAnsi"/>
          <w:sz w:val="24"/>
          <w:szCs w:val="24"/>
        </w:rPr>
        <w:t xml:space="preserve">’s </w:t>
      </w:r>
      <w:r w:rsidR="00BF062F" w:rsidRPr="00FA2B37">
        <w:rPr>
          <w:rFonts w:asciiTheme="minorHAnsi" w:eastAsia="Times New Roman" w:hAnsiTheme="minorHAnsi"/>
          <w:sz w:val="24"/>
          <w:szCs w:val="24"/>
        </w:rPr>
        <w:t>overall supervisor</w:t>
      </w:r>
      <w:r w:rsidR="006D4B56" w:rsidRPr="00FA2B37">
        <w:rPr>
          <w:rFonts w:asciiTheme="minorHAnsi" w:eastAsia="Times New Roman" w:hAnsiTheme="minorHAnsi"/>
          <w:sz w:val="24"/>
          <w:szCs w:val="24"/>
        </w:rPr>
        <w:t xml:space="preserve"> with respect to university registration</w:t>
      </w:r>
      <w:r w:rsidR="005856D6">
        <w:rPr>
          <w:rFonts w:asciiTheme="minorHAnsi" w:eastAsia="Times New Roman" w:hAnsiTheme="minorHAnsi"/>
          <w:sz w:val="24"/>
          <w:szCs w:val="24"/>
        </w:rPr>
        <w:t xml:space="preserve"> and</w:t>
      </w:r>
      <w:r w:rsidR="00BF062F" w:rsidRPr="00FA2B37">
        <w:rPr>
          <w:rFonts w:asciiTheme="minorHAnsi" w:eastAsia="Times New Roman" w:hAnsiTheme="minorHAnsi"/>
          <w:sz w:val="24"/>
          <w:szCs w:val="24"/>
        </w:rPr>
        <w:t xml:space="preserve"> coordinating the </w:t>
      </w:r>
      <w:r>
        <w:rPr>
          <w:rFonts w:asciiTheme="minorHAnsi" w:eastAsia="Times New Roman" w:hAnsiTheme="minorHAnsi"/>
          <w:sz w:val="24"/>
          <w:szCs w:val="24"/>
        </w:rPr>
        <w:t>S</w:t>
      </w:r>
      <w:r w:rsidR="001162E2">
        <w:rPr>
          <w:rFonts w:asciiTheme="minorHAnsi" w:eastAsia="Times New Roman" w:hAnsiTheme="minorHAnsi"/>
          <w:sz w:val="24"/>
          <w:szCs w:val="20"/>
        </w:rPr>
        <w:t>tudent</w:t>
      </w:r>
      <w:r w:rsidR="007705FC" w:rsidRPr="00FA2B37">
        <w:rPr>
          <w:rFonts w:asciiTheme="minorHAnsi" w:eastAsia="Times New Roman" w:hAnsiTheme="minorHAnsi"/>
          <w:sz w:val="24"/>
          <w:szCs w:val="24"/>
        </w:rPr>
        <w:t xml:space="preserve">’s </w:t>
      </w:r>
      <w:r w:rsidR="00BF062F" w:rsidRPr="00FA2B37">
        <w:rPr>
          <w:rFonts w:asciiTheme="minorHAnsi" w:eastAsia="Times New Roman" w:hAnsiTheme="minorHAnsi"/>
          <w:sz w:val="24"/>
          <w:szCs w:val="24"/>
        </w:rPr>
        <w:t>supervision with</w:t>
      </w:r>
      <w:r w:rsidR="00D266E6">
        <w:rPr>
          <w:rFonts w:asciiTheme="minorHAnsi" w:eastAsia="Times New Roman" w:hAnsiTheme="minorHAnsi"/>
          <w:sz w:val="24"/>
          <w:szCs w:val="24"/>
        </w:rPr>
        <w:t xml:space="preserve"> </w:t>
      </w:r>
      <w:r w:rsidR="00D266E6" w:rsidRPr="00D266E6">
        <w:rPr>
          <w:rFonts w:asciiTheme="minorHAnsi" w:eastAsia="Times New Roman" w:hAnsiTheme="minorHAnsi"/>
          <w:sz w:val="24"/>
          <w:szCs w:val="24"/>
          <w:highlight w:val="yellow"/>
        </w:rPr>
        <w:t xml:space="preserve">[Name of </w:t>
      </w:r>
      <w:r>
        <w:rPr>
          <w:rFonts w:asciiTheme="minorHAnsi" w:eastAsia="Times New Roman" w:hAnsiTheme="minorHAnsi"/>
          <w:sz w:val="24"/>
          <w:szCs w:val="24"/>
          <w:highlight w:val="yellow"/>
        </w:rPr>
        <w:t>ESRF/</w:t>
      </w:r>
      <w:r w:rsidR="00D266E6" w:rsidRPr="00D266E6">
        <w:rPr>
          <w:rFonts w:asciiTheme="minorHAnsi" w:eastAsia="Times New Roman" w:hAnsiTheme="minorHAnsi"/>
          <w:sz w:val="24"/>
          <w:szCs w:val="24"/>
          <w:highlight w:val="yellow"/>
        </w:rPr>
        <w:t>ILL’s Supervisor]</w:t>
      </w:r>
      <w:r w:rsidR="00D266E6">
        <w:rPr>
          <w:rFonts w:asciiTheme="minorHAnsi" w:eastAsia="Times New Roman" w:hAnsiTheme="minorHAnsi"/>
          <w:sz w:val="24"/>
          <w:szCs w:val="24"/>
        </w:rPr>
        <w:t xml:space="preserve"> and </w:t>
      </w:r>
      <w:r w:rsidR="00D266E6" w:rsidRPr="00D266E6">
        <w:rPr>
          <w:rFonts w:asciiTheme="minorHAnsi" w:eastAsia="Times New Roman" w:hAnsiTheme="minorHAnsi"/>
          <w:sz w:val="24"/>
          <w:szCs w:val="24"/>
          <w:highlight w:val="yellow"/>
        </w:rPr>
        <w:t>[Name of the COMPANY’s Supervisor]</w:t>
      </w:r>
      <w:r w:rsidR="00BF0684" w:rsidRPr="00BF0684">
        <w:rPr>
          <w:rFonts w:asciiTheme="minorHAnsi" w:eastAsia="Times New Roman" w:hAnsiTheme="minorHAnsi"/>
          <w:sz w:val="24"/>
          <w:szCs w:val="24"/>
        </w:rPr>
        <w:t xml:space="preserve">, </w:t>
      </w:r>
      <w:r w:rsidR="006D4B56" w:rsidRPr="00BF0684">
        <w:rPr>
          <w:rFonts w:asciiTheme="minorHAnsi" w:eastAsia="Times New Roman" w:hAnsiTheme="minorHAnsi"/>
          <w:sz w:val="24"/>
          <w:szCs w:val="24"/>
        </w:rPr>
        <w:t xml:space="preserve">at </w:t>
      </w:r>
      <w:r w:rsidRPr="0039570C">
        <w:rPr>
          <w:rFonts w:asciiTheme="minorHAnsi" w:eastAsia="Times New Roman" w:hAnsiTheme="minorHAnsi"/>
          <w:sz w:val="24"/>
          <w:szCs w:val="24"/>
          <w:highlight w:val="yellow"/>
        </w:rPr>
        <w:t>ESRF/</w:t>
      </w:r>
      <w:r w:rsidR="00847962" w:rsidRPr="0039570C">
        <w:rPr>
          <w:rFonts w:asciiTheme="minorHAnsi" w:eastAsia="Times New Roman" w:hAnsiTheme="minorHAnsi"/>
          <w:sz w:val="24"/>
          <w:szCs w:val="24"/>
          <w:highlight w:val="yellow"/>
        </w:rPr>
        <w:t>ILL</w:t>
      </w:r>
      <w:r w:rsidR="00847962" w:rsidRPr="00BF0684">
        <w:rPr>
          <w:rFonts w:asciiTheme="minorHAnsi" w:eastAsia="Times New Roman" w:hAnsiTheme="minorHAnsi"/>
          <w:sz w:val="24"/>
          <w:szCs w:val="24"/>
        </w:rPr>
        <w:t xml:space="preserve"> and </w:t>
      </w:r>
      <w:r w:rsidR="00FD5BE5" w:rsidRPr="00BF0684">
        <w:rPr>
          <w:rFonts w:asciiTheme="minorHAnsi" w:eastAsia="Times New Roman" w:hAnsiTheme="minorHAnsi"/>
          <w:sz w:val="24"/>
          <w:szCs w:val="24"/>
        </w:rPr>
        <w:t xml:space="preserve">the </w:t>
      </w:r>
      <w:r w:rsidR="005D7C64" w:rsidRPr="00BF0684">
        <w:rPr>
          <w:rFonts w:asciiTheme="minorHAnsi" w:eastAsia="Times New Roman" w:hAnsiTheme="minorHAnsi"/>
          <w:sz w:val="24"/>
          <w:szCs w:val="24"/>
        </w:rPr>
        <w:t>COMPANY</w:t>
      </w:r>
      <w:r w:rsidR="006D4B56" w:rsidRPr="00BF0684">
        <w:rPr>
          <w:rFonts w:asciiTheme="minorHAnsi" w:eastAsia="Times New Roman" w:hAnsiTheme="minorHAnsi"/>
          <w:sz w:val="24"/>
          <w:szCs w:val="24"/>
        </w:rPr>
        <w:t xml:space="preserve"> </w:t>
      </w:r>
      <w:r w:rsidR="0090122E" w:rsidRPr="00BF0684">
        <w:rPr>
          <w:rFonts w:asciiTheme="minorHAnsi" w:eastAsia="Times New Roman" w:hAnsiTheme="minorHAnsi"/>
          <w:sz w:val="24"/>
          <w:szCs w:val="24"/>
        </w:rPr>
        <w:t>respectively</w:t>
      </w:r>
      <w:r w:rsidR="00BF062F" w:rsidRPr="00FA2B37">
        <w:rPr>
          <w:rFonts w:asciiTheme="minorHAnsi" w:eastAsia="Times New Roman" w:hAnsiTheme="minorHAnsi"/>
          <w:sz w:val="24"/>
          <w:szCs w:val="24"/>
        </w:rPr>
        <w:t>.</w:t>
      </w:r>
      <w:r w:rsidR="00F17BF7" w:rsidRPr="00FA2B37">
        <w:rPr>
          <w:rFonts w:asciiTheme="minorHAnsi" w:eastAsia="Times New Roman" w:hAnsiTheme="minorHAnsi"/>
          <w:sz w:val="24"/>
          <w:szCs w:val="24"/>
        </w:rPr>
        <w:t xml:space="preserve"> </w:t>
      </w:r>
    </w:p>
    <w:p w14:paraId="293BFCF4" w14:textId="77777777" w:rsidR="00FA2B37" w:rsidRPr="00FA2B37" w:rsidRDefault="00FA2B37" w:rsidP="009D0A66">
      <w:pPr>
        <w:numPr>
          <w:ilvl w:val="0"/>
          <w:numId w:val="0"/>
        </w:numPr>
        <w:tabs>
          <w:tab w:val="left" w:pos="240"/>
          <w:tab w:val="left" w:pos="567"/>
          <w:tab w:val="left" w:pos="2780"/>
          <w:tab w:val="left" w:pos="5880"/>
        </w:tabs>
        <w:spacing w:after="0" w:line="320" w:lineRule="atLeast"/>
        <w:ind w:right="29"/>
        <w:jc w:val="both"/>
        <w:rPr>
          <w:rFonts w:asciiTheme="minorHAnsi" w:eastAsia="Times New Roman" w:hAnsiTheme="minorHAnsi"/>
          <w:sz w:val="24"/>
          <w:szCs w:val="24"/>
        </w:rPr>
      </w:pPr>
    </w:p>
    <w:p w14:paraId="7D63F1AE" w14:textId="77777777" w:rsidR="00F17BF7" w:rsidRDefault="00D266E6" w:rsidP="009D0A66">
      <w:pPr>
        <w:numPr>
          <w:ilvl w:val="0"/>
          <w:numId w:val="0"/>
        </w:numPr>
        <w:tabs>
          <w:tab w:val="left" w:pos="240"/>
          <w:tab w:val="left" w:pos="567"/>
          <w:tab w:val="left" w:pos="2780"/>
          <w:tab w:val="left" w:pos="5880"/>
        </w:tabs>
        <w:spacing w:after="0" w:line="320" w:lineRule="atLeast"/>
        <w:ind w:left="567" w:right="29"/>
        <w:jc w:val="both"/>
        <w:rPr>
          <w:rFonts w:asciiTheme="minorHAnsi" w:hAnsiTheme="minorHAnsi"/>
          <w:sz w:val="24"/>
          <w:szCs w:val="24"/>
        </w:rPr>
      </w:pPr>
      <w:r>
        <w:rPr>
          <w:rFonts w:asciiTheme="minorHAnsi" w:eastAsia="Times New Roman" w:hAnsiTheme="minorHAnsi"/>
          <w:sz w:val="24"/>
          <w:szCs w:val="24"/>
        </w:rPr>
        <w:t>The</w:t>
      </w:r>
      <w:r w:rsidR="00625730">
        <w:rPr>
          <w:rFonts w:asciiTheme="minorHAnsi" w:eastAsia="Times New Roman" w:hAnsiTheme="minorHAnsi"/>
          <w:sz w:val="24"/>
          <w:szCs w:val="24"/>
        </w:rPr>
        <w:t xml:space="preserve"> </w:t>
      </w:r>
      <w:r w:rsidR="0039570C">
        <w:rPr>
          <w:rFonts w:asciiTheme="minorHAnsi" w:eastAsia="Times New Roman" w:hAnsiTheme="minorHAnsi"/>
          <w:sz w:val="24"/>
          <w:szCs w:val="24"/>
        </w:rPr>
        <w:t>S</w:t>
      </w:r>
      <w:r w:rsidR="00F17BF7" w:rsidRPr="00FA2B37">
        <w:rPr>
          <w:rFonts w:asciiTheme="minorHAnsi" w:eastAsia="Times New Roman" w:hAnsiTheme="minorHAnsi"/>
          <w:sz w:val="24"/>
          <w:szCs w:val="24"/>
        </w:rPr>
        <w:t xml:space="preserve">upervisors will meet regularly to review thesis progress and </w:t>
      </w:r>
      <w:r w:rsidR="00FA2B37">
        <w:rPr>
          <w:rFonts w:asciiTheme="minorHAnsi" w:eastAsia="Times New Roman" w:hAnsiTheme="minorHAnsi"/>
          <w:sz w:val="24"/>
          <w:szCs w:val="24"/>
        </w:rPr>
        <w:t xml:space="preserve">the </w:t>
      </w:r>
      <w:r w:rsidR="00F17BF7" w:rsidRPr="00FA2B37">
        <w:rPr>
          <w:rFonts w:asciiTheme="minorHAnsi" w:eastAsia="Times New Roman" w:hAnsiTheme="minorHAnsi"/>
          <w:sz w:val="24"/>
          <w:szCs w:val="24"/>
        </w:rPr>
        <w:t>other aspects of the implementation of the Research Project</w:t>
      </w:r>
      <w:r w:rsidR="00FA2B37">
        <w:rPr>
          <w:rFonts w:asciiTheme="minorHAnsi" w:eastAsia="Times New Roman" w:hAnsiTheme="minorHAnsi"/>
          <w:sz w:val="24"/>
          <w:szCs w:val="24"/>
        </w:rPr>
        <w:t>, in accordance with Annex 1</w:t>
      </w:r>
      <w:r w:rsidR="00F17BF7" w:rsidRPr="00FA2B37">
        <w:rPr>
          <w:rFonts w:asciiTheme="minorHAnsi" w:eastAsia="Times New Roman" w:hAnsiTheme="minorHAnsi"/>
          <w:sz w:val="24"/>
          <w:szCs w:val="24"/>
        </w:rPr>
        <w:t>.</w:t>
      </w:r>
      <w:r w:rsidR="00886349" w:rsidRPr="00FA2B37">
        <w:rPr>
          <w:rFonts w:asciiTheme="minorHAnsi" w:eastAsia="Times New Roman" w:hAnsiTheme="minorHAnsi"/>
          <w:sz w:val="24"/>
          <w:szCs w:val="24"/>
        </w:rPr>
        <w:t xml:space="preserve"> Any change in a </w:t>
      </w:r>
      <w:r w:rsidR="00143A00" w:rsidRPr="00FA2B37">
        <w:rPr>
          <w:rFonts w:asciiTheme="minorHAnsi" w:eastAsia="Times New Roman" w:hAnsiTheme="minorHAnsi"/>
          <w:sz w:val="24"/>
          <w:szCs w:val="24"/>
        </w:rPr>
        <w:t>Supervisor during</w:t>
      </w:r>
      <w:r w:rsidR="00886349" w:rsidRPr="00FA2B37">
        <w:rPr>
          <w:rFonts w:asciiTheme="minorHAnsi" w:eastAsia="Times New Roman" w:hAnsiTheme="minorHAnsi"/>
          <w:sz w:val="24"/>
          <w:szCs w:val="24"/>
        </w:rPr>
        <w:t xml:space="preserve"> the </w:t>
      </w:r>
      <w:r w:rsidR="00886349" w:rsidRPr="00FA2B37">
        <w:rPr>
          <w:rFonts w:asciiTheme="minorHAnsi" w:hAnsiTheme="minorHAnsi"/>
          <w:sz w:val="24"/>
          <w:szCs w:val="24"/>
        </w:rPr>
        <w:t>validity period of this Agreement will be notified in writing to the other Parties</w:t>
      </w:r>
      <w:r w:rsidR="00C0716D">
        <w:rPr>
          <w:rFonts w:asciiTheme="minorHAnsi" w:hAnsiTheme="minorHAnsi"/>
          <w:sz w:val="24"/>
          <w:szCs w:val="24"/>
        </w:rPr>
        <w:t>, for prior approval</w:t>
      </w:r>
      <w:r w:rsidR="00886349" w:rsidRPr="00FA2B37">
        <w:rPr>
          <w:rFonts w:asciiTheme="minorHAnsi" w:hAnsiTheme="minorHAnsi"/>
          <w:sz w:val="24"/>
          <w:szCs w:val="24"/>
        </w:rPr>
        <w:t>.</w:t>
      </w:r>
    </w:p>
    <w:p w14:paraId="7E3BA6A1" w14:textId="77777777" w:rsidR="003411D5" w:rsidRPr="00FA2B37" w:rsidRDefault="003411D5" w:rsidP="009D0A66">
      <w:pPr>
        <w:numPr>
          <w:ilvl w:val="0"/>
          <w:numId w:val="0"/>
        </w:numPr>
        <w:tabs>
          <w:tab w:val="left" w:pos="240"/>
          <w:tab w:val="left" w:pos="567"/>
          <w:tab w:val="left" w:pos="2780"/>
          <w:tab w:val="left" w:pos="5880"/>
        </w:tabs>
        <w:spacing w:after="0" w:line="320" w:lineRule="atLeast"/>
        <w:ind w:right="29"/>
        <w:jc w:val="both"/>
        <w:rPr>
          <w:rFonts w:asciiTheme="minorHAnsi" w:eastAsia="Times New Roman" w:hAnsiTheme="minorHAnsi"/>
          <w:sz w:val="24"/>
          <w:szCs w:val="24"/>
        </w:rPr>
      </w:pPr>
    </w:p>
    <w:p w14:paraId="51746998" w14:textId="77777777" w:rsidR="006451C8" w:rsidRPr="001D29BA" w:rsidRDefault="00BF062F" w:rsidP="00154249">
      <w:pPr>
        <w:tabs>
          <w:tab w:val="left" w:pos="240"/>
          <w:tab w:val="left" w:pos="567"/>
        </w:tabs>
        <w:spacing w:after="0" w:line="320" w:lineRule="atLeast"/>
        <w:ind w:left="567" w:right="29" w:hanging="567"/>
        <w:jc w:val="both"/>
        <w:rPr>
          <w:rFonts w:asciiTheme="minorHAnsi" w:eastAsia="Times New Roman" w:hAnsiTheme="minorHAnsi"/>
          <w:sz w:val="24"/>
          <w:szCs w:val="20"/>
        </w:rPr>
      </w:pPr>
      <w:r w:rsidRPr="001D29BA">
        <w:rPr>
          <w:rFonts w:asciiTheme="minorHAnsi" w:eastAsia="Times New Roman" w:hAnsiTheme="minorHAnsi"/>
          <w:sz w:val="24"/>
          <w:szCs w:val="20"/>
        </w:rPr>
        <w:t xml:space="preserve">The </w:t>
      </w:r>
      <w:r w:rsidR="0043038B">
        <w:rPr>
          <w:rFonts w:asciiTheme="minorHAnsi" w:eastAsia="Times New Roman" w:hAnsiTheme="minorHAnsi"/>
          <w:sz w:val="24"/>
          <w:szCs w:val="20"/>
        </w:rPr>
        <w:t>S</w:t>
      </w:r>
      <w:r w:rsidR="009432B7">
        <w:rPr>
          <w:rFonts w:asciiTheme="minorHAnsi" w:eastAsia="Times New Roman" w:hAnsiTheme="minorHAnsi"/>
          <w:sz w:val="24"/>
          <w:szCs w:val="20"/>
        </w:rPr>
        <w:t>tudent</w:t>
      </w:r>
      <w:r w:rsidR="005B5604" w:rsidRPr="001D29BA">
        <w:rPr>
          <w:rFonts w:asciiTheme="minorHAnsi" w:eastAsia="Times New Roman" w:hAnsiTheme="minorHAnsi"/>
          <w:sz w:val="24"/>
          <w:szCs w:val="20"/>
        </w:rPr>
        <w:t>,</w:t>
      </w:r>
      <w:r w:rsidRPr="001D29BA">
        <w:rPr>
          <w:rFonts w:asciiTheme="minorHAnsi" w:eastAsia="Times New Roman" w:hAnsiTheme="minorHAnsi"/>
          <w:sz w:val="24"/>
          <w:szCs w:val="20"/>
        </w:rPr>
        <w:t xml:space="preserve"> </w:t>
      </w:r>
      <w:r w:rsidRPr="00EA4AE4">
        <w:rPr>
          <w:rFonts w:asciiTheme="minorHAnsi" w:eastAsia="Times New Roman" w:hAnsiTheme="minorHAnsi"/>
          <w:sz w:val="24"/>
          <w:szCs w:val="20"/>
        </w:rPr>
        <w:t xml:space="preserve">being employed by </w:t>
      </w:r>
      <w:r w:rsidR="002E4FB1">
        <w:rPr>
          <w:rFonts w:asciiTheme="minorHAnsi" w:eastAsia="Times New Roman" w:hAnsiTheme="minorHAnsi"/>
          <w:sz w:val="24"/>
          <w:szCs w:val="20"/>
        </w:rPr>
        <w:t xml:space="preserve">the </w:t>
      </w:r>
      <w:r w:rsidR="002E4FB1" w:rsidRPr="00824702">
        <w:rPr>
          <w:rFonts w:asciiTheme="minorHAnsi" w:eastAsia="Times New Roman" w:hAnsiTheme="minorHAnsi"/>
          <w:sz w:val="24"/>
          <w:szCs w:val="20"/>
          <w:highlight w:val="yellow"/>
        </w:rPr>
        <w:t>ESRF/</w:t>
      </w:r>
      <w:r w:rsidR="007349EA" w:rsidRPr="00824702">
        <w:rPr>
          <w:rFonts w:asciiTheme="minorHAnsi" w:eastAsia="Times New Roman" w:hAnsiTheme="minorHAnsi"/>
          <w:sz w:val="24"/>
          <w:szCs w:val="20"/>
          <w:highlight w:val="yellow"/>
        </w:rPr>
        <w:t>ILL</w:t>
      </w:r>
      <w:r w:rsidR="005B5604" w:rsidRPr="00EA4AE4">
        <w:rPr>
          <w:rFonts w:asciiTheme="minorHAnsi" w:eastAsia="Times New Roman" w:hAnsiTheme="minorHAnsi"/>
          <w:sz w:val="24"/>
          <w:szCs w:val="20"/>
        </w:rPr>
        <w:t>,</w:t>
      </w:r>
      <w:r w:rsidR="0069620C" w:rsidRPr="00EA4AE4">
        <w:rPr>
          <w:rFonts w:asciiTheme="minorHAnsi" w:eastAsia="Times New Roman" w:hAnsiTheme="minorHAnsi"/>
          <w:sz w:val="24"/>
          <w:szCs w:val="20"/>
        </w:rPr>
        <w:t xml:space="preserve"> </w:t>
      </w:r>
      <w:r w:rsidRPr="00EA4AE4">
        <w:rPr>
          <w:rFonts w:asciiTheme="minorHAnsi" w:eastAsia="Times New Roman" w:hAnsiTheme="minorHAnsi"/>
          <w:sz w:val="24"/>
          <w:szCs w:val="20"/>
        </w:rPr>
        <w:t>shall benefit from standard social security insurance including sickne</w:t>
      </w:r>
      <w:r w:rsidR="005B5604" w:rsidRPr="00EA4AE4">
        <w:rPr>
          <w:rFonts w:asciiTheme="minorHAnsi" w:eastAsia="Times New Roman" w:hAnsiTheme="minorHAnsi"/>
          <w:sz w:val="24"/>
          <w:szCs w:val="20"/>
        </w:rPr>
        <w:t xml:space="preserve">ss and work accident coverage. </w:t>
      </w:r>
      <w:r w:rsidR="00824702">
        <w:rPr>
          <w:rFonts w:asciiTheme="minorHAnsi" w:eastAsia="Times New Roman" w:hAnsiTheme="minorHAnsi"/>
          <w:sz w:val="24"/>
          <w:szCs w:val="20"/>
        </w:rPr>
        <w:t xml:space="preserve">The </w:t>
      </w:r>
      <w:r w:rsidR="00824702" w:rsidRPr="00824702">
        <w:rPr>
          <w:rFonts w:asciiTheme="minorHAnsi" w:eastAsia="Times New Roman" w:hAnsiTheme="minorHAnsi"/>
          <w:sz w:val="24"/>
          <w:szCs w:val="20"/>
          <w:highlight w:val="yellow"/>
        </w:rPr>
        <w:t>ESRF/</w:t>
      </w:r>
      <w:r w:rsidR="007349EA" w:rsidRPr="00824702">
        <w:rPr>
          <w:rFonts w:asciiTheme="minorHAnsi" w:eastAsia="Times New Roman" w:hAnsiTheme="minorHAnsi"/>
          <w:sz w:val="24"/>
          <w:szCs w:val="20"/>
          <w:highlight w:val="yellow"/>
        </w:rPr>
        <w:t>ILL</w:t>
      </w:r>
      <w:r w:rsidR="007349EA" w:rsidRPr="00EA4AE4">
        <w:rPr>
          <w:rFonts w:asciiTheme="minorHAnsi" w:eastAsia="Times New Roman" w:hAnsiTheme="minorHAnsi"/>
          <w:sz w:val="24"/>
          <w:szCs w:val="20"/>
        </w:rPr>
        <w:t xml:space="preserve"> </w:t>
      </w:r>
      <w:r w:rsidR="0011331C" w:rsidRPr="00EA4AE4">
        <w:rPr>
          <w:rFonts w:asciiTheme="minorHAnsi" w:eastAsia="Times New Roman" w:hAnsiTheme="minorHAnsi"/>
          <w:sz w:val="24"/>
          <w:szCs w:val="20"/>
        </w:rPr>
        <w:t xml:space="preserve">will moreover continue to exercise </w:t>
      </w:r>
      <w:r w:rsidR="00621502" w:rsidRPr="00EA4AE4">
        <w:rPr>
          <w:rFonts w:asciiTheme="minorHAnsi" w:eastAsia="Times New Roman" w:hAnsiTheme="minorHAnsi"/>
          <w:i/>
          <w:sz w:val="24"/>
          <w:szCs w:val="20"/>
        </w:rPr>
        <w:t>vis-à-vis</w:t>
      </w:r>
      <w:r w:rsidR="00621502" w:rsidRPr="00EA4AE4">
        <w:rPr>
          <w:rFonts w:asciiTheme="minorHAnsi" w:eastAsia="Times New Roman" w:hAnsiTheme="minorHAnsi"/>
          <w:sz w:val="24"/>
          <w:szCs w:val="20"/>
        </w:rPr>
        <w:t xml:space="preserve"> </w:t>
      </w:r>
      <w:r w:rsidR="0011331C" w:rsidRPr="00EA4AE4">
        <w:rPr>
          <w:rFonts w:asciiTheme="minorHAnsi" w:eastAsia="Times New Roman" w:hAnsiTheme="minorHAnsi"/>
          <w:sz w:val="24"/>
          <w:szCs w:val="20"/>
        </w:rPr>
        <w:t xml:space="preserve">the </w:t>
      </w:r>
      <w:r w:rsidR="0043038B">
        <w:rPr>
          <w:rFonts w:asciiTheme="minorHAnsi" w:eastAsia="Times New Roman" w:hAnsiTheme="minorHAnsi"/>
          <w:sz w:val="24"/>
          <w:szCs w:val="20"/>
        </w:rPr>
        <w:t>S</w:t>
      </w:r>
      <w:r w:rsidR="009432B7">
        <w:rPr>
          <w:rFonts w:asciiTheme="minorHAnsi" w:eastAsia="Times New Roman" w:hAnsiTheme="minorHAnsi"/>
          <w:sz w:val="24"/>
          <w:szCs w:val="20"/>
        </w:rPr>
        <w:t>tudent</w:t>
      </w:r>
      <w:r w:rsidR="009432B7" w:rsidRPr="001D29BA">
        <w:rPr>
          <w:rFonts w:asciiTheme="minorHAnsi" w:eastAsia="Times New Roman" w:hAnsiTheme="minorHAnsi"/>
          <w:sz w:val="24"/>
          <w:szCs w:val="20"/>
        </w:rPr>
        <w:t xml:space="preserve"> </w:t>
      </w:r>
      <w:r w:rsidR="0011331C" w:rsidRPr="00EA4AE4">
        <w:rPr>
          <w:rFonts w:asciiTheme="minorHAnsi" w:eastAsia="Times New Roman" w:hAnsiTheme="minorHAnsi"/>
          <w:sz w:val="24"/>
          <w:szCs w:val="20"/>
        </w:rPr>
        <w:t>all the</w:t>
      </w:r>
      <w:r w:rsidR="0011331C">
        <w:rPr>
          <w:rFonts w:asciiTheme="minorHAnsi" w:eastAsia="Times New Roman" w:hAnsiTheme="minorHAnsi"/>
          <w:sz w:val="24"/>
          <w:szCs w:val="20"/>
        </w:rPr>
        <w:t xml:space="preserve"> administrative management prerogatives (notation, discipline, etc.).</w:t>
      </w:r>
    </w:p>
    <w:p w14:paraId="7A03D6D7" w14:textId="77777777" w:rsidR="006451C8" w:rsidRDefault="00BF062F" w:rsidP="009D0A66">
      <w:pPr>
        <w:numPr>
          <w:ilvl w:val="0"/>
          <w:numId w:val="0"/>
        </w:numPr>
        <w:tabs>
          <w:tab w:val="left" w:pos="240"/>
          <w:tab w:val="left" w:pos="567"/>
        </w:tabs>
        <w:spacing w:after="0" w:line="320" w:lineRule="atLeast"/>
        <w:ind w:right="29"/>
        <w:jc w:val="both"/>
        <w:rPr>
          <w:rFonts w:asciiTheme="minorHAnsi" w:eastAsia="Times New Roman" w:hAnsiTheme="minorHAnsi"/>
          <w:sz w:val="24"/>
          <w:szCs w:val="20"/>
        </w:rPr>
      </w:pPr>
      <w:r w:rsidRPr="001D29BA">
        <w:rPr>
          <w:rFonts w:asciiTheme="minorHAnsi" w:eastAsia="Times New Roman" w:hAnsiTheme="minorHAnsi"/>
          <w:sz w:val="24"/>
          <w:szCs w:val="20"/>
        </w:rPr>
        <w:t xml:space="preserve"> </w:t>
      </w:r>
      <w:r w:rsidR="00D12A60" w:rsidRPr="001D29BA">
        <w:rPr>
          <w:rFonts w:asciiTheme="minorHAnsi" w:eastAsia="Times New Roman" w:hAnsiTheme="minorHAnsi"/>
          <w:sz w:val="24"/>
          <w:szCs w:val="20"/>
        </w:rPr>
        <w:t xml:space="preserve"> </w:t>
      </w:r>
    </w:p>
    <w:p w14:paraId="0055E228" w14:textId="77777777" w:rsidR="0043038B" w:rsidRPr="001D29BA" w:rsidRDefault="0043038B" w:rsidP="0043038B">
      <w:pPr>
        <w:tabs>
          <w:tab w:val="left" w:pos="240"/>
          <w:tab w:val="left" w:pos="567"/>
        </w:tabs>
        <w:spacing w:after="0" w:line="320" w:lineRule="atLeast"/>
        <w:ind w:left="567" w:right="29" w:hanging="567"/>
        <w:jc w:val="both"/>
        <w:rPr>
          <w:rFonts w:asciiTheme="minorHAnsi" w:eastAsia="Times New Roman" w:hAnsiTheme="minorHAnsi"/>
          <w:sz w:val="24"/>
          <w:szCs w:val="20"/>
        </w:rPr>
      </w:pPr>
      <w:r w:rsidRPr="001D29BA">
        <w:rPr>
          <w:rFonts w:asciiTheme="minorHAnsi" w:eastAsia="Times New Roman" w:hAnsiTheme="minorHAnsi"/>
          <w:sz w:val="24"/>
          <w:szCs w:val="20"/>
        </w:rPr>
        <w:t xml:space="preserve">For the avoidance of doubt, the </w:t>
      </w:r>
      <w:r>
        <w:rPr>
          <w:rFonts w:asciiTheme="minorHAnsi" w:eastAsia="Times New Roman" w:hAnsiTheme="minorHAnsi"/>
          <w:sz w:val="24"/>
          <w:szCs w:val="20"/>
        </w:rPr>
        <w:t>Student</w:t>
      </w:r>
      <w:r w:rsidRPr="001D29BA">
        <w:rPr>
          <w:rFonts w:asciiTheme="minorHAnsi" w:eastAsia="Times New Roman" w:hAnsiTheme="minorHAnsi"/>
          <w:sz w:val="24"/>
          <w:szCs w:val="20"/>
        </w:rPr>
        <w:t xml:space="preserve"> will not be considered to be an employee of the </w:t>
      </w:r>
      <w:r>
        <w:rPr>
          <w:rFonts w:asciiTheme="minorHAnsi" w:eastAsia="Times New Roman" w:hAnsiTheme="minorHAnsi"/>
          <w:sz w:val="24"/>
          <w:szCs w:val="20"/>
        </w:rPr>
        <w:t xml:space="preserve">COMPANY nor the </w:t>
      </w:r>
      <w:r w:rsidRPr="00FD5BE5">
        <w:rPr>
          <w:rFonts w:asciiTheme="minorHAnsi" w:eastAsia="Times New Roman" w:hAnsiTheme="minorHAnsi"/>
          <w:sz w:val="24"/>
          <w:szCs w:val="20"/>
        </w:rPr>
        <w:t>UNIVERSITY</w:t>
      </w:r>
      <w:r>
        <w:rPr>
          <w:rFonts w:asciiTheme="minorHAnsi" w:eastAsia="Times New Roman" w:hAnsiTheme="minorHAnsi"/>
          <w:sz w:val="24"/>
          <w:szCs w:val="20"/>
        </w:rPr>
        <w:t xml:space="preserve"> </w:t>
      </w:r>
      <w:r w:rsidRPr="001D29BA">
        <w:rPr>
          <w:rFonts w:asciiTheme="minorHAnsi" w:eastAsia="Times New Roman" w:hAnsiTheme="minorHAnsi"/>
          <w:sz w:val="24"/>
          <w:szCs w:val="20"/>
        </w:rPr>
        <w:t>at any time.</w:t>
      </w:r>
      <w:r>
        <w:rPr>
          <w:rFonts w:asciiTheme="minorHAnsi" w:eastAsia="Times New Roman" w:hAnsiTheme="minorHAnsi"/>
          <w:sz w:val="24"/>
          <w:szCs w:val="20"/>
        </w:rPr>
        <w:t xml:space="preserve"> T</w:t>
      </w:r>
      <w:r w:rsidRPr="00294909">
        <w:rPr>
          <w:rFonts w:asciiTheme="minorHAnsi" w:eastAsia="Times New Roman" w:hAnsiTheme="minorHAnsi"/>
          <w:sz w:val="24"/>
          <w:szCs w:val="20"/>
        </w:rPr>
        <w:t xml:space="preserve">he Party hosting the </w:t>
      </w:r>
      <w:r>
        <w:rPr>
          <w:rFonts w:asciiTheme="minorHAnsi" w:eastAsia="Times New Roman" w:hAnsiTheme="minorHAnsi"/>
          <w:sz w:val="24"/>
          <w:szCs w:val="20"/>
        </w:rPr>
        <w:t>Student</w:t>
      </w:r>
      <w:r w:rsidRPr="00294909">
        <w:rPr>
          <w:rFonts w:asciiTheme="minorHAnsi" w:eastAsia="Times New Roman" w:hAnsiTheme="minorHAnsi"/>
          <w:sz w:val="24"/>
          <w:szCs w:val="20"/>
        </w:rPr>
        <w:t xml:space="preserve"> </w:t>
      </w:r>
      <w:r>
        <w:rPr>
          <w:rFonts w:asciiTheme="minorHAnsi" w:eastAsia="Times New Roman" w:hAnsiTheme="minorHAnsi"/>
          <w:sz w:val="24"/>
          <w:szCs w:val="20"/>
        </w:rPr>
        <w:t>during a secondment period (cf. § 2.</w:t>
      </w:r>
      <w:r w:rsidR="008C5526">
        <w:rPr>
          <w:rFonts w:asciiTheme="minorHAnsi" w:eastAsia="Times New Roman" w:hAnsiTheme="minorHAnsi"/>
          <w:sz w:val="24"/>
          <w:szCs w:val="20"/>
        </w:rPr>
        <w:t>5</w:t>
      </w:r>
      <w:r>
        <w:rPr>
          <w:rFonts w:asciiTheme="minorHAnsi" w:eastAsia="Times New Roman" w:hAnsiTheme="minorHAnsi"/>
          <w:sz w:val="24"/>
          <w:szCs w:val="20"/>
        </w:rPr>
        <w:t xml:space="preserve">) </w:t>
      </w:r>
      <w:r w:rsidRPr="00294909">
        <w:rPr>
          <w:rFonts w:asciiTheme="minorHAnsi" w:eastAsia="Times New Roman" w:hAnsiTheme="minorHAnsi"/>
          <w:sz w:val="24"/>
          <w:szCs w:val="20"/>
        </w:rPr>
        <w:t>shall have no obligation or liability to</w:t>
      </w:r>
      <w:r>
        <w:rPr>
          <w:rFonts w:asciiTheme="minorHAnsi" w:eastAsia="Times New Roman" w:hAnsiTheme="minorHAnsi"/>
          <w:sz w:val="24"/>
          <w:szCs w:val="20"/>
        </w:rPr>
        <w:t>wards</w:t>
      </w:r>
      <w:r w:rsidRPr="00294909">
        <w:rPr>
          <w:rFonts w:asciiTheme="minorHAnsi" w:eastAsia="Times New Roman" w:hAnsiTheme="minorHAnsi"/>
          <w:sz w:val="24"/>
          <w:szCs w:val="20"/>
        </w:rPr>
        <w:t xml:space="preserve"> the </w:t>
      </w:r>
      <w:r>
        <w:rPr>
          <w:rFonts w:asciiTheme="minorHAnsi" w:eastAsia="Times New Roman" w:hAnsiTheme="minorHAnsi"/>
          <w:sz w:val="24"/>
          <w:szCs w:val="20"/>
        </w:rPr>
        <w:t>ESRF</w:t>
      </w:r>
      <w:r w:rsidRPr="00294909">
        <w:rPr>
          <w:rFonts w:asciiTheme="minorHAnsi" w:eastAsia="Times New Roman" w:hAnsiTheme="minorHAnsi"/>
          <w:sz w:val="24"/>
          <w:szCs w:val="20"/>
        </w:rPr>
        <w:t xml:space="preserve"> or </w:t>
      </w:r>
      <w:r w:rsidRPr="00294909">
        <w:rPr>
          <w:rFonts w:asciiTheme="minorHAnsi" w:eastAsia="Times New Roman" w:hAnsiTheme="minorHAnsi"/>
          <w:sz w:val="24"/>
          <w:szCs w:val="20"/>
        </w:rPr>
        <w:lastRenderedPageBreak/>
        <w:t xml:space="preserve">the </w:t>
      </w:r>
      <w:r>
        <w:rPr>
          <w:rFonts w:asciiTheme="minorHAnsi" w:eastAsia="Times New Roman" w:hAnsiTheme="minorHAnsi"/>
          <w:sz w:val="24"/>
          <w:szCs w:val="20"/>
        </w:rPr>
        <w:t>Student</w:t>
      </w:r>
      <w:r w:rsidRPr="00294909">
        <w:rPr>
          <w:rFonts w:asciiTheme="minorHAnsi" w:eastAsia="Times New Roman" w:hAnsiTheme="minorHAnsi"/>
          <w:sz w:val="24"/>
          <w:szCs w:val="20"/>
        </w:rPr>
        <w:t xml:space="preserve"> for any salary or other compensation or other benefits of employment, such as any medical or other insurance coverage</w:t>
      </w:r>
      <w:r>
        <w:rPr>
          <w:rFonts w:asciiTheme="minorHAnsi" w:eastAsia="Times New Roman" w:hAnsiTheme="minorHAnsi"/>
          <w:sz w:val="24"/>
          <w:szCs w:val="20"/>
        </w:rPr>
        <w:t>.</w:t>
      </w:r>
    </w:p>
    <w:p w14:paraId="79D1C94E" w14:textId="77777777" w:rsidR="0043038B" w:rsidRPr="001D29BA" w:rsidRDefault="0043038B" w:rsidP="009D0A66">
      <w:pPr>
        <w:numPr>
          <w:ilvl w:val="0"/>
          <w:numId w:val="0"/>
        </w:numPr>
        <w:tabs>
          <w:tab w:val="left" w:pos="240"/>
          <w:tab w:val="left" w:pos="567"/>
        </w:tabs>
        <w:spacing w:after="0" w:line="320" w:lineRule="atLeast"/>
        <w:ind w:right="29"/>
        <w:jc w:val="both"/>
        <w:rPr>
          <w:rFonts w:asciiTheme="minorHAnsi" w:eastAsia="Times New Roman" w:hAnsiTheme="minorHAnsi"/>
          <w:sz w:val="24"/>
          <w:szCs w:val="20"/>
        </w:rPr>
      </w:pPr>
    </w:p>
    <w:p w14:paraId="0024BF0F" w14:textId="77777777" w:rsidR="00BF062F" w:rsidRDefault="0043038B" w:rsidP="00154249">
      <w:pPr>
        <w:tabs>
          <w:tab w:val="left" w:pos="240"/>
          <w:tab w:val="left" w:pos="567"/>
        </w:tabs>
        <w:spacing w:after="0" w:line="320" w:lineRule="atLeast"/>
        <w:ind w:left="567" w:right="29" w:hanging="567"/>
        <w:jc w:val="both"/>
        <w:rPr>
          <w:rFonts w:asciiTheme="minorHAnsi" w:hAnsiTheme="minorHAnsi"/>
          <w:sz w:val="24"/>
          <w:szCs w:val="24"/>
        </w:rPr>
      </w:pPr>
      <w:r w:rsidRPr="001D29BA">
        <w:rPr>
          <w:rFonts w:asciiTheme="minorHAnsi" w:eastAsia="Times New Roman" w:hAnsiTheme="minorHAnsi"/>
          <w:sz w:val="24"/>
          <w:szCs w:val="20"/>
        </w:rPr>
        <w:t>W</w:t>
      </w:r>
      <w:r w:rsidRPr="001D29BA">
        <w:rPr>
          <w:rFonts w:asciiTheme="minorHAnsi" w:hAnsiTheme="minorHAnsi"/>
          <w:sz w:val="24"/>
          <w:szCs w:val="24"/>
        </w:rPr>
        <w:t>he</w:t>
      </w:r>
      <w:r>
        <w:rPr>
          <w:rFonts w:asciiTheme="minorHAnsi" w:hAnsiTheme="minorHAnsi"/>
          <w:sz w:val="24"/>
          <w:szCs w:val="24"/>
        </w:rPr>
        <w:t>ther</w:t>
      </w:r>
      <w:r w:rsidRPr="001D29BA">
        <w:rPr>
          <w:rFonts w:asciiTheme="minorHAnsi" w:hAnsiTheme="minorHAnsi"/>
          <w:sz w:val="24"/>
          <w:szCs w:val="24"/>
        </w:rPr>
        <w:t xml:space="preserve"> </w:t>
      </w:r>
      <w:r w:rsidR="00D12A60" w:rsidRPr="001D29BA">
        <w:rPr>
          <w:rFonts w:asciiTheme="minorHAnsi" w:hAnsiTheme="minorHAnsi"/>
          <w:sz w:val="24"/>
          <w:szCs w:val="24"/>
        </w:rPr>
        <w:t xml:space="preserve">the </w:t>
      </w:r>
      <w:r>
        <w:rPr>
          <w:rFonts w:asciiTheme="minorHAnsi" w:eastAsia="Times New Roman" w:hAnsiTheme="minorHAnsi"/>
          <w:sz w:val="24"/>
          <w:szCs w:val="20"/>
        </w:rPr>
        <w:t>S</w:t>
      </w:r>
      <w:r w:rsidR="009432B7">
        <w:rPr>
          <w:rFonts w:asciiTheme="minorHAnsi" w:eastAsia="Times New Roman" w:hAnsiTheme="minorHAnsi"/>
          <w:sz w:val="24"/>
          <w:szCs w:val="20"/>
        </w:rPr>
        <w:t>tudent</w:t>
      </w:r>
      <w:r w:rsidR="007705FC" w:rsidRPr="001D29BA">
        <w:rPr>
          <w:rFonts w:asciiTheme="minorHAnsi" w:eastAsia="Times New Roman" w:hAnsiTheme="minorHAnsi"/>
          <w:sz w:val="24"/>
          <w:szCs w:val="20"/>
        </w:rPr>
        <w:t xml:space="preserve"> </w:t>
      </w:r>
      <w:r w:rsidR="00D12A60" w:rsidRPr="001D29BA">
        <w:rPr>
          <w:rFonts w:asciiTheme="minorHAnsi" w:hAnsiTheme="minorHAnsi"/>
          <w:sz w:val="24"/>
          <w:szCs w:val="24"/>
        </w:rPr>
        <w:t xml:space="preserve">is present at the </w:t>
      </w:r>
      <w:r w:rsidR="007705FC">
        <w:rPr>
          <w:rFonts w:asciiTheme="minorHAnsi" w:hAnsiTheme="minorHAnsi"/>
          <w:sz w:val="24"/>
          <w:szCs w:val="24"/>
        </w:rPr>
        <w:t>ESTABLISHMENTS</w:t>
      </w:r>
      <w:r>
        <w:rPr>
          <w:rFonts w:asciiTheme="minorHAnsi" w:hAnsiTheme="minorHAnsi"/>
          <w:sz w:val="24"/>
          <w:szCs w:val="24"/>
        </w:rPr>
        <w:t xml:space="preserve"> or at the COMPANY</w:t>
      </w:r>
      <w:r w:rsidR="00D12A60" w:rsidRPr="001D29BA">
        <w:rPr>
          <w:rFonts w:asciiTheme="minorHAnsi" w:hAnsiTheme="minorHAnsi"/>
          <w:sz w:val="24"/>
          <w:szCs w:val="24"/>
        </w:rPr>
        <w:t xml:space="preserve">, </w:t>
      </w:r>
      <w:r>
        <w:rPr>
          <w:rFonts w:asciiTheme="minorHAnsi" w:hAnsiTheme="minorHAnsi"/>
          <w:sz w:val="24"/>
          <w:szCs w:val="24"/>
        </w:rPr>
        <w:t>any applicable benefits (e.g. meal costs) will be granted to him/her</w:t>
      </w:r>
      <w:r w:rsidR="00D12A60" w:rsidRPr="001D29BA">
        <w:rPr>
          <w:rFonts w:asciiTheme="minorHAnsi" w:hAnsiTheme="minorHAnsi"/>
          <w:sz w:val="24"/>
          <w:szCs w:val="24"/>
        </w:rPr>
        <w:t xml:space="preserve"> according to the same rules applied to PhD students employed by the </w:t>
      </w:r>
      <w:r w:rsidR="007705FC">
        <w:rPr>
          <w:rFonts w:asciiTheme="minorHAnsi" w:hAnsiTheme="minorHAnsi"/>
          <w:sz w:val="24"/>
          <w:szCs w:val="24"/>
        </w:rPr>
        <w:t xml:space="preserve">concerned </w:t>
      </w:r>
      <w:r>
        <w:rPr>
          <w:rFonts w:asciiTheme="minorHAnsi" w:hAnsiTheme="minorHAnsi"/>
          <w:sz w:val="24"/>
          <w:szCs w:val="24"/>
        </w:rPr>
        <w:t>Party</w:t>
      </w:r>
      <w:r w:rsidR="00D12A60" w:rsidRPr="001D29BA">
        <w:rPr>
          <w:rFonts w:asciiTheme="minorHAnsi" w:hAnsiTheme="minorHAnsi"/>
          <w:sz w:val="24"/>
          <w:szCs w:val="24"/>
        </w:rPr>
        <w:t>.</w:t>
      </w:r>
      <w:r w:rsidR="007705FC">
        <w:rPr>
          <w:rFonts w:asciiTheme="minorHAnsi" w:hAnsiTheme="minorHAnsi"/>
          <w:sz w:val="24"/>
          <w:szCs w:val="24"/>
        </w:rPr>
        <w:t xml:space="preserve"> </w:t>
      </w:r>
    </w:p>
    <w:p w14:paraId="1CC25EC5" w14:textId="77777777" w:rsidR="00621502" w:rsidRPr="001D29BA" w:rsidRDefault="00621502" w:rsidP="009D0A66">
      <w:pPr>
        <w:numPr>
          <w:ilvl w:val="0"/>
          <w:numId w:val="0"/>
        </w:numPr>
        <w:tabs>
          <w:tab w:val="left" w:pos="240"/>
          <w:tab w:val="left" w:pos="567"/>
        </w:tabs>
        <w:spacing w:after="0" w:line="320" w:lineRule="atLeast"/>
        <w:ind w:right="29"/>
        <w:jc w:val="both"/>
        <w:rPr>
          <w:rFonts w:asciiTheme="minorHAnsi" w:eastAsia="Times New Roman" w:hAnsiTheme="minorHAnsi"/>
          <w:sz w:val="24"/>
          <w:szCs w:val="20"/>
        </w:rPr>
      </w:pPr>
    </w:p>
    <w:p w14:paraId="67BA6782" w14:textId="71E15D66" w:rsidR="00BF062F" w:rsidRPr="00EA4AE4" w:rsidRDefault="00BF062F" w:rsidP="00154249">
      <w:pPr>
        <w:tabs>
          <w:tab w:val="left" w:pos="240"/>
          <w:tab w:val="left" w:pos="567"/>
        </w:tabs>
        <w:spacing w:after="0" w:line="320" w:lineRule="atLeast"/>
        <w:ind w:left="567" w:right="29" w:hanging="567"/>
        <w:jc w:val="both"/>
        <w:rPr>
          <w:rFonts w:asciiTheme="minorHAnsi" w:eastAsia="Times New Roman" w:hAnsiTheme="minorHAnsi"/>
          <w:sz w:val="24"/>
          <w:szCs w:val="20"/>
        </w:rPr>
      </w:pPr>
      <w:r w:rsidRPr="00EA4AE4">
        <w:rPr>
          <w:rFonts w:asciiTheme="minorHAnsi" w:eastAsia="Times New Roman" w:hAnsiTheme="minorHAnsi"/>
          <w:sz w:val="24"/>
          <w:szCs w:val="20"/>
        </w:rPr>
        <w:t xml:space="preserve">During the </w:t>
      </w:r>
      <w:r w:rsidR="0043038B">
        <w:rPr>
          <w:rFonts w:asciiTheme="minorHAnsi" w:eastAsia="Times New Roman" w:hAnsiTheme="minorHAnsi"/>
          <w:sz w:val="24"/>
          <w:szCs w:val="20"/>
        </w:rPr>
        <w:t>S</w:t>
      </w:r>
      <w:r w:rsidR="009432B7">
        <w:rPr>
          <w:rFonts w:asciiTheme="minorHAnsi" w:eastAsia="Times New Roman" w:hAnsiTheme="minorHAnsi"/>
          <w:sz w:val="24"/>
          <w:szCs w:val="20"/>
        </w:rPr>
        <w:t>tudent</w:t>
      </w:r>
      <w:r w:rsidR="007705FC" w:rsidRPr="00EA4AE4">
        <w:rPr>
          <w:rFonts w:asciiTheme="minorHAnsi" w:eastAsia="Times New Roman" w:hAnsiTheme="minorHAnsi"/>
          <w:sz w:val="24"/>
          <w:szCs w:val="20"/>
        </w:rPr>
        <w:t xml:space="preserve">’s </w:t>
      </w:r>
      <w:r w:rsidRPr="00EA4AE4">
        <w:rPr>
          <w:rFonts w:asciiTheme="minorHAnsi" w:eastAsia="Times New Roman" w:hAnsiTheme="minorHAnsi"/>
          <w:sz w:val="24"/>
          <w:szCs w:val="20"/>
        </w:rPr>
        <w:t xml:space="preserve">presence </w:t>
      </w:r>
      <w:r w:rsidR="0090122E" w:rsidRPr="00EA4AE4">
        <w:rPr>
          <w:rFonts w:asciiTheme="minorHAnsi" w:eastAsia="Times New Roman" w:hAnsiTheme="minorHAnsi"/>
          <w:sz w:val="24"/>
          <w:szCs w:val="20"/>
        </w:rPr>
        <w:t>at</w:t>
      </w:r>
      <w:r w:rsidRPr="00EA4AE4">
        <w:rPr>
          <w:rFonts w:asciiTheme="minorHAnsi" w:eastAsia="Times New Roman" w:hAnsiTheme="minorHAnsi"/>
          <w:sz w:val="24"/>
          <w:szCs w:val="20"/>
        </w:rPr>
        <w:t xml:space="preserve"> the</w:t>
      </w:r>
      <w:r w:rsidR="007705FC" w:rsidRPr="00EA4AE4">
        <w:rPr>
          <w:rFonts w:asciiTheme="minorHAnsi" w:eastAsia="Times New Roman" w:hAnsiTheme="minorHAnsi"/>
          <w:sz w:val="24"/>
          <w:szCs w:val="20"/>
        </w:rPr>
        <w:t xml:space="preserve"> </w:t>
      </w:r>
      <w:r w:rsidR="005E3217" w:rsidRPr="00EA4AE4">
        <w:rPr>
          <w:rFonts w:asciiTheme="minorHAnsi" w:eastAsia="Times New Roman" w:hAnsiTheme="minorHAnsi"/>
          <w:sz w:val="24"/>
          <w:szCs w:val="20"/>
        </w:rPr>
        <w:t>COMPANY</w:t>
      </w:r>
      <w:r w:rsidR="00F9130B" w:rsidRPr="00EA4AE4">
        <w:rPr>
          <w:rFonts w:asciiTheme="minorHAnsi" w:eastAsia="Times New Roman" w:hAnsiTheme="minorHAnsi"/>
          <w:sz w:val="24"/>
          <w:szCs w:val="20"/>
        </w:rPr>
        <w:t xml:space="preserve">, </w:t>
      </w:r>
      <w:r w:rsidR="00FD5BE5" w:rsidRPr="00EA4AE4">
        <w:rPr>
          <w:rFonts w:asciiTheme="minorHAnsi" w:eastAsia="Times New Roman" w:hAnsiTheme="minorHAnsi"/>
          <w:sz w:val="24"/>
          <w:szCs w:val="20"/>
        </w:rPr>
        <w:t xml:space="preserve">the </w:t>
      </w:r>
      <w:r w:rsidR="00F9130B" w:rsidRPr="00EA4AE4">
        <w:rPr>
          <w:rFonts w:asciiTheme="minorHAnsi" w:eastAsia="Times New Roman" w:hAnsiTheme="minorHAnsi"/>
          <w:sz w:val="24"/>
          <w:szCs w:val="20"/>
        </w:rPr>
        <w:t xml:space="preserve">UNIVERSITY or </w:t>
      </w:r>
      <w:r w:rsidR="00FD5BE5" w:rsidRPr="00EA4AE4">
        <w:rPr>
          <w:rFonts w:asciiTheme="minorHAnsi" w:eastAsia="Times New Roman" w:hAnsiTheme="minorHAnsi"/>
          <w:sz w:val="24"/>
          <w:szCs w:val="20"/>
        </w:rPr>
        <w:t xml:space="preserve">the </w:t>
      </w:r>
      <w:r w:rsidR="002E4FB1" w:rsidRPr="00824702">
        <w:rPr>
          <w:rFonts w:asciiTheme="minorHAnsi" w:eastAsia="Times New Roman" w:hAnsiTheme="minorHAnsi"/>
          <w:sz w:val="24"/>
          <w:szCs w:val="20"/>
          <w:highlight w:val="yellow"/>
        </w:rPr>
        <w:t>ESRF/</w:t>
      </w:r>
      <w:r w:rsidR="00F9130B" w:rsidRPr="00824702">
        <w:rPr>
          <w:rFonts w:asciiTheme="minorHAnsi" w:eastAsia="Times New Roman" w:hAnsiTheme="minorHAnsi"/>
          <w:sz w:val="24"/>
          <w:szCs w:val="20"/>
          <w:highlight w:val="yellow"/>
        </w:rPr>
        <w:t>ILL</w:t>
      </w:r>
      <w:r w:rsidRPr="00EA4AE4">
        <w:rPr>
          <w:rFonts w:asciiTheme="minorHAnsi" w:eastAsia="Times New Roman" w:hAnsiTheme="minorHAnsi"/>
          <w:sz w:val="24"/>
          <w:szCs w:val="20"/>
        </w:rPr>
        <w:t xml:space="preserve">, </w:t>
      </w:r>
      <w:r w:rsidR="0043038B">
        <w:rPr>
          <w:rFonts w:asciiTheme="minorHAnsi" w:eastAsia="Times New Roman" w:hAnsiTheme="minorHAnsi"/>
          <w:sz w:val="24"/>
          <w:szCs w:val="20"/>
        </w:rPr>
        <w:t>he/she</w:t>
      </w:r>
      <w:r w:rsidR="0043038B" w:rsidRPr="00EA4AE4">
        <w:rPr>
          <w:rFonts w:asciiTheme="minorHAnsi" w:eastAsia="Times New Roman" w:hAnsiTheme="minorHAnsi"/>
          <w:sz w:val="24"/>
          <w:szCs w:val="20"/>
        </w:rPr>
        <w:t xml:space="preserve"> </w:t>
      </w:r>
      <w:r w:rsidRPr="00EA4AE4">
        <w:rPr>
          <w:rFonts w:asciiTheme="minorHAnsi" w:eastAsia="Times New Roman" w:hAnsiTheme="minorHAnsi"/>
          <w:sz w:val="24"/>
          <w:szCs w:val="20"/>
        </w:rPr>
        <w:t xml:space="preserve">will have the status of visitor and must respect </w:t>
      </w:r>
      <w:r w:rsidR="007705FC" w:rsidRPr="00EA4AE4">
        <w:rPr>
          <w:rFonts w:asciiTheme="minorHAnsi" w:eastAsia="Times New Roman" w:hAnsiTheme="minorHAnsi"/>
          <w:sz w:val="24"/>
          <w:szCs w:val="20"/>
        </w:rPr>
        <w:t xml:space="preserve">the concerned </w:t>
      </w:r>
      <w:r w:rsidR="0087247D" w:rsidRPr="00EA4AE4">
        <w:rPr>
          <w:rFonts w:asciiTheme="minorHAnsi" w:eastAsia="Times New Roman" w:hAnsiTheme="minorHAnsi"/>
          <w:sz w:val="24"/>
          <w:szCs w:val="20"/>
        </w:rPr>
        <w:t>host</w:t>
      </w:r>
      <w:r w:rsidR="00802F1E">
        <w:rPr>
          <w:rFonts w:asciiTheme="minorHAnsi" w:eastAsia="Times New Roman" w:hAnsiTheme="minorHAnsi"/>
          <w:sz w:val="24"/>
          <w:szCs w:val="20"/>
        </w:rPr>
        <w:t>ing Party</w:t>
      </w:r>
      <w:r w:rsidR="0087247D" w:rsidRPr="00EA4AE4">
        <w:rPr>
          <w:rFonts w:asciiTheme="minorHAnsi" w:eastAsia="Times New Roman" w:hAnsiTheme="minorHAnsi"/>
          <w:sz w:val="24"/>
          <w:szCs w:val="20"/>
        </w:rPr>
        <w:t xml:space="preserve">’s </w:t>
      </w:r>
      <w:r w:rsidR="00802F1E">
        <w:rPr>
          <w:rFonts w:asciiTheme="minorHAnsi" w:eastAsia="Times New Roman" w:hAnsiTheme="minorHAnsi"/>
          <w:sz w:val="24"/>
          <w:szCs w:val="20"/>
        </w:rPr>
        <w:t>internal rules and regulations, in particular those</w:t>
      </w:r>
      <w:r w:rsidRPr="00EA4AE4">
        <w:rPr>
          <w:rFonts w:asciiTheme="minorHAnsi" w:eastAsia="Times New Roman" w:hAnsiTheme="minorHAnsi"/>
          <w:sz w:val="24"/>
          <w:szCs w:val="20"/>
        </w:rPr>
        <w:t xml:space="preserve"> concerning health and safety</w:t>
      </w:r>
      <w:r w:rsidR="00802F1E">
        <w:rPr>
          <w:rFonts w:asciiTheme="minorHAnsi" w:eastAsia="Times New Roman" w:hAnsiTheme="minorHAnsi"/>
          <w:sz w:val="24"/>
          <w:szCs w:val="20"/>
        </w:rPr>
        <w:t>,</w:t>
      </w:r>
      <w:r w:rsidR="005B5604" w:rsidRPr="00EA4AE4">
        <w:rPr>
          <w:rFonts w:asciiTheme="minorHAnsi" w:eastAsia="Times New Roman" w:hAnsiTheme="minorHAnsi"/>
          <w:sz w:val="24"/>
          <w:szCs w:val="20"/>
        </w:rPr>
        <w:t xml:space="preserve"> which shall be communic</w:t>
      </w:r>
      <w:r w:rsidR="005436B1" w:rsidRPr="00EA4AE4">
        <w:rPr>
          <w:rFonts w:asciiTheme="minorHAnsi" w:eastAsia="Times New Roman" w:hAnsiTheme="minorHAnsi"/>
          <w:sz w:val="24"/>
          <w:szCs w:val="20"/>
        </w:rPr>
        <w:t xml:space="preserve">ated to the </w:t>
      </w:r>
      <w:r w:rsidR="0043038B">
        <w:rPr>
          <w:rFonts w:asciiTheme="minorHAnsi" w:eastAsia="Times New Roman" w:hAnsiTheme="minorHAnsi"/>
          <w:sz w:val="24"/>
          <w:szCs w:val="20"/>
        </w:rPr>
        <w:t>S</w:t>
      </w:r>
      <w:r w:rsidR="009432B7">
        <w:rPr>
          <w:rFonts w:asciiTheme="minorHAnsi" w:eastAsia="Times New Roman" w:hAnsiTheme="minorHAnsi"/>
          <w:sz w:val="24"/>
          <w:szCs w:val="20"/>
        </w:rPr>
        <w:t>tudent</w:t>
      </w:r>
      <w:r w:rsidR="007705FC" w:rsidRPr="00EA4AE4">
        <w:rPr>
          <w:rFonts w:asciiTheme="minorHAnsi" w:eastAsia="Times New Roman" w:hAnsiTheme="minorHAnsi"/>
          <w:sz w:val="24"/>
          <w:szCs w:val="20"/>
        </w:rPr>
        <w:t xml:space="preserve"> </w:t>
      </w:r>
      <w:r w:rsidR="005436B1" w:rsidRPr="00EA4AE4">
        <w:rPr>
          <w:rFonts w:asciiTheme="minorHAnsi" w:eastAsia="Times New Roman" w:hAnsiTheme="minorHAnsi"/>
          <w:sz w:val="24"/>
          <w:szCs w:val="20"/>
        </w:rPr>
        <w:t xml:space="preserve">by the respective </w:t>
      </w:r>
      <w:r w:rsidR="005B5604" w:rsidRPr="00EA4AE4">
        <w:rPr>
          <w:rFonts w:asciiTheme="minorHAnsi" w:eastAsia="Times New Roman" w:hAnsiTheme="minorHAnsi"/>
          <w:sz w:val="24"/>
          <w:szCs w:val="20"/>
        </w:rPr>
        <w:t>Safety Group</w:t>
      </w:r>
      <w:r w:rsidR="00621502" w:rsidRPr="00EA4AE4">
        <w:rPr>
          <w:rFonts w:asciiTheme="minorHAnsi" w:eastAsia="Times New Roman" w:hAnsiTheme="minorHAnsi"/>
          <w:sz w:val="24"/>
          <w:szCs w:val="20"/>
        </w:rPr>
        <w:t>, or equivalent authority,</w:t>
      </w:r>
      <w:r w:rsidR="005B5604" w:rsidRPr="00EA4AE4">
        <w:rPr>
          <w:rFonts w:asciiTheme="minorHAnsi" w:eastAsia="Times New Roman" w:hAnsiTheme="minorHAnsi"/>
          <w:sz w:val="24"/>
          <w:szCs w:val="20"/>
        </w:rPr>
        <w:t xml:space="preserve"> upon arrival</w:t>
      </w:r>
      <w:r w:rsidRPr="00EA4AE4">
        <w:rPr>
          <w:rFonts w:asciiTheme="minorHAnsi" w:eastAsia="Times New Roman" w:hAnsiTheme="minorHAnsi"/>
          <w:sz w:val="24"/>
          <w:szCs w:val="20"/>
        </w:rPr>
        <w:t xml:space="preserve">. The </w:t>
      </w:r>
      <w:r w:rsidR="0087247D" w:rsidRPr="00EA4AE4">
        <w:rPr>
          <w:rFonts w:asciiTheme="minorHAnsi" w:eastAsia="Times New Roman" w:hAnsiTheme="minorHAnsi"/>
          <w:sz w:val="24"/>
          <w:szCs w:val="20"/>
        </w:rPr>
        <w:t>host</w:t>
      </w:r>
      <w:r w:rsidR="00802F1E">
        <w:rPr>
          <w:rFonts w:asciiTheme="minorHAnsi" w:eastAsia="Times New Roman" w:hAnsiTheme="minorHAnsi"/>
          <w:sz w:val="24"/>
          <w:szCs w:val="20"/>
        </w:rPr>
        <w:t>ing Party</w:t>
      </w:r>
      <w:r w:rsidR="0087247D" w:rsidRPr="00EA4AE4">
        <w:rPr>
          <w:rFonts w:asciiTheme="minorHAnsi" w:eastAsia="Times New Roman" w:hAnsiTheme="minorHAnsi"/>
          <w:sz w:val="24"/>
          <w:szCs w:val="20"/>
        </w:rPr>
        <w:t xml:space="preserve"> </w:t>
      </w:r>
      <w:r w:rsidR="002E4FB1">
        <w:rPr>
          <w:rFonts w:asciiTheme="minorHAnsi" w:eastAsia="Times New Roman" w:hAnsiTheme="minorHAnsi"/>
          <w:sz w:val="24"/>
          <w:szCs w:val="20"/>
        </w:rPr>
        <w:t>will advise</w:t>
      </w:r>
      <w:r w:rsidR="0002199D">
        <w:rPr>
          <w:rFonts w:asciiTheme="minorHAnsi" w:eastAsia="Times New Roman" w:hAnsiTheme="minorHAnsi"/>
          <w:sz w:val="24"/>
          <w:szCs w:val="20"/>
        </w:rPr>
        <w:t xml:space="preserve"> as soon as possible </w:t>
      </w:r>
      <w:r w:rsidR="005E3217" w:rsidRPr="00EA4AE4">
        <w:rPr>
          <w:rFonts w:asciiTheme="minorHAnsi" w:eastAsia="Times New Roman" w:hAnsiTheme="minorHAnsi"/>
          <w:sz w:val="24"/>
          <w:szCs w:val="20"/>
        </w:rPr>
        <w:t xml:space="preserve">the </w:t>
      </w:r>
      <w:r w:rsidR="002E4FB1" w:rsidRPr="00824702">
        <w:rPr>
          <w:rFonts w:asciiTheme="minorHAnsi" w:eastAsia="Times New Roman" w:hAnsiTheme="minorHAnsi"/>
          <w:sz w:val="24"/>
          <w:szCs w:val="20"/>
          <w:highlight w:val="yellow"/>
        </w:rPr>
        <w:t>ESRF/</w:t>
      </w:r>
      <w:r w:rsidR="0087247D" w:rsidRPr="00824702">
        <w:rPr>
          <w:rFonts w:asciiTheme="minorHAnsi" w:eastAsia="Times New Roman" w:hAnsiTheme="minorHAnsi"/>
          <w:sz w:val="24"/>
          <w:szCs w:val="20"/>
          <w:highlight w:val="yellow"/>
        </w:rPr>
        <w:t>ILL</w:t>
      </w:r>
      <w:r w:rsidR="005E3217" w:rsidRPr="00EA4AE4">
        <w:rPr>
          <w:rFonts w:asciiTheme="minorHAnsi" w:eastAsia="Times New Roman" w:hAnsiTheme="minorHAnsi"/>
          <w:sz w:val="24"/>
          <w:szCs w:val="20"/>
        </w:rPr>
        <w:t xml:space="preserve"> </w:t>
      </w:r>
      <w:r w:rsidRPr="00EA4AE4">
        <w:rPr>
          <w:rFonts w:asciiTheme="minorHAnsi" w:eastAsia="Times New Roman" w:hAnsiTheme="minorHAnsi"/>
          <w:sz w:val="24"/>
          <w:szCs w:val="20"/>
        </w:rPr>
        <w:t xml:space="preserve">in the event of any work accident of the </w:t>
      </w:r>
      <w:r w:rsidR="0043038B">
        <w:rPr>
          <w:rFonts w:asciiTheme="minorHAnsi" w:eastAsia="Times New Roman" w:hAnsiTheme="minorHAnsi"/>
          <w:sz w:val="24"/>
          <w:szCs w:val="20"/>
        </w:rPr>
        <w:t>S</w:t>
      </w:r>
      <w:r w:rsidR="009432B7">
        <w:rPr>
          <w:rFonts w:asciiTheme="minorHAnsi" w:eastAsia="Times New Roman" w:hAnsiTheme="minorHAnsi"/>
          <w:sz w:val="24"/>
          <w:szCs w:val="20"/>
        </w:rPr>
        <w:t>tudent</w:t>
      </w:r>
      <w:r w:rsidR="009432B7" w:rsidRPr="001D29BA">
        <w:rPr>
          <w:rFonts w:asciiTheme="minorHAnsi" w:eastAsia="Times New Roman" w:hAnsiTheme="minorHAnsi"/>
          <w:sz w:val="24"/>
          <w:szCs w:val="20"/>
        </w:rPr>
        <w:t xml:space="preserve"> </w:t>
      </w:r>
      <w:r w:rsidRPr="00EA4AE4">
        <w:rPr>
          <w:rFonts w:asciiTheme="minorHAnsi" w:eastAsia="Times New Roman" w:hAnsiTheme="minorHAnsi"/>
          <w:sz w:val="24"/>
          <w:szCs w:val="20"/>
        </w:rPr>
        <w:t xml:space="preserve">on </w:t>
      </w:r>
      <w:r w:rsidR="0090122E" w:rsidRPr="00EA4AE4">
        <w:rPr>
          <w:rFonts w:asciiTheme="minorHAnsi" w:eastAsia="Times New Roman" w:hAnsiTheme="minorHAnsi"/>
          <w:sz w:val="24"/>
          <w:szCs w:val="20"/>
        </w:rPr>
        <w:t>the</w:t>
      </w:r>
      <w:r w:rsidR="005436B1" w:rsidRPr="00EA4AE4">
        <w:rPr>
          <w:rFonts w:asciiTheme="minorHAnsi" w:eastAsia="Times New Roman" w:hAnsiTheme="minorHAnsi"/>
          <w:sz w:val="24"/>
          <w:szCs w:val="20"/>
        </w:rPr>
        <w:t>ir premises</w:t>
      </w:r>
      <w:r w:rsidRPr="00EA4AE4">
        <w:rPr>
          <w:rFonts w:asciiTheme="minorHAnsi" w:eastAsia="Times New Roman" w:hAnsiTheme="minorHAnsi"/>
          <w:sz w:val="24"/>
          <w:szCs w:val="20"/>
        </w:rPr>
        <w:t>, and in case of absence from work due to sickness or accident.</w:t>
      </w:r>
    </w:p>
    <w:p w14:paraId="7521DA70" w14:textId="77777777" w:rsidR="00CF2BE9" w:rsidRPr="00EA4AE4" w:rsidRDefault="00CF2BE9" w:rsidP="009D0A66">
      <w:pPr>
        <w:numPr>
          <w:ilvl w:val="0"/>
          <w:numId w:val="0"/>
        </w:numPr>
        <w:tabs>
          <w:tab w:val="left" w:pos="240"/>
          <w:tab w:val="left" w:pos="567"/>
        </w:tabs>
        <w:spacing w:after="0" w:line="320" w:lineRule="atLeast"/>
        <w:ind w:right="29"/>
        <w:jc w:val="both"/>
        <w:rPr>
          <w:rFonts w:asciiTheme="minorHAnsi" w:eastAsia="Times New Roman" w:hAnsiTheme="minorHAnsi"/>
          <w:sz w:val="24"/>
          <w:szCs w:val="20"/>
        </w:rPr>
      </w:pPr>
    </w:p>
    <w:p w14:paraId="2EC5F054" w14:textId="08974739" w:rsidR="009D0A66" w:rsidRPr="009D0A66" w:rsidRDefault="00BF062F" w:rsidP="009D0A66">
      <w:pPr>
        <w:tabs>
          <w:tab w:val="left" w:pos="240"/>
          <w:tab w:val="left" w:pos="567"/>
        </w:tabs>
        <w:spacing w:after="0" w:line="320" w:lineRule="atLeast"/>
        <w:ind w:left="567" w:right="29" w:hanging="567"/>
        <w:jc w:val="both"/>
        <w:rPr>
          <w:rFonts w:asciiTheme="minorHAnsi" w:eastAsia="Times New Roman" w:hAnsiTheme="minorHAnsi"/>
          <w:sz w:val="24"/>
          <w:szCs w:val="20"/>
        </w:rPr>
      </w:pPr>
      <w:r w:rsidRPr="00EA4AE4">
        <w:rPr>
          <w:rFonts w:asciiTheme="minorHAnsi" w:eastAsia="Times New Roman" w:hAnsiTheme="minorHAnsi"/>
          <w:sz w:val="24"/>
          <w:szCs w:val="20"/>
        </w:rPr>
        <w:t xml:space="preserve">The </w:t>
      </w:r>
      <w:r w:rsidR="00DF14F8" w:rsidRPr="00EA4AE4">
        <w:rPr>
          <w:rFonts w:asciiTheme="minorHAnsi" w:eastAsia="Times New Roman" w:hAnsiTheme="minorHAnsi"/>
          <w:sz w:val="24"/>
          <w:szCs w:val="20"/>
        </w:rPr>
        <w:t>host</w:t>
      </w:r>
      <w:r w:rsidR="00802F1E">
        <w:rPr>
          <w:rFonts w:asciiTheme="minorHAnsi" w:eastAsia="Times New Roman" w:hAnsiTheme="minorHAnsi"/>
          <w:sz w:val="24"/>
          <w:szCs w:val="20"/>
        </w:rPr>
        <w:t>ing Party</w:t>
      </w:r>
      <w:r w:rsidR="005E3217" w:rsidRPr="00EA4AE4">
        <w:rPr>
          <w:rFonts w:asciiTheme="minorHAnsi" w:eastAsia="Times New Roman" w:hAnsiTheme="minorHAnsi"/>
          <w:sz w:val="24"/>
          <w:szCs w:val="20"/>
        </w:rPr>
        <w:t xml:space="preserve"> </w:t>
      </w:r>
      <w:r w:rsidRPr="00EA4AE4">
        <w:rPr>
          <w:rFonts w:asciiTheme="minorHAnsi" w:eastAsia="Times New Roman" w:hAnsiTheme="minorHAnsi"/>
          <w:sz w:val="24"/>
          <w:szCs w:val="20"/>
        </w:rPr>
        <w:t>will inform</w:t>
      </w:r>
      <w:r w:rsidR="0002199D">
        <w:rPr>
          <w:rFonts w:asciiTheme="minorHAnsi" w:eastAsia="Times New Roman" w:hAnsiTheme="minorHAnsi"/>
          <w:sz w:val="24"/>
          <w:szCs w:val="20"/>
        </w:rPr>
        <w:t xml:space="preserve"> as soon as possible</w:t>
      </w:r>
      <w:r w:rsidRPr="00EA4AE4">
        <w:rPr>
          <w:rFonts w:asciiTheme="minorHAnsi" w:eastAsia="Times New Roman" w:hAnsiTheme="minorHAnsi"/>
          <w:sz w:val="24"/>
          <w:szCs w:val="20"/>
        </w:rPr>
        <w:t xml:space="preserve"> </w:t>
      </w:r>
      <w:r w:rsidR="005E3217" w:rsidRPr="00EA4AE4">
        <w:rPr>
          <w:rFonts w:asciiTheme="minorHAnsi" w:eastAsia="Times New Roman" w:hAnsiTheme="minorHAnsi"/>
          <w:sz w:val="24"/>
          <w:szCs w:val="20"/>
        </w:rPr>
        <w:t xml:space="preserve">the </w:t>
      </w:r>
      <w:r w:rsidR="002E4FB1" w:rsidRPr="00824702">
        <w:rPr>
          <w:rFonts w:asciiTheme="minorHAnsi" w:eastAsia="Times New Roman" w:hAnsiTheme="minorHAnsi"/>
          <w:sz w:val="24"/>
          <w:szCs w:val="20"/>
          <w:highlight w:val="yellow"/>
        </w:rPr>
        <w:t>ESRF/</w:t>
      </w:r>
      <w:r w:rsidR="00DF14F8" w:rsidRPr="00824702">
        <w:rPr>
          <w:rFonts w:asciiTheme="minorHAnsi" w:eastAsia="Times New Roman" w:hAnsiTheme="minorHAnsi"/>
          <w:sz w:val="24"/>
          <w:szCs w:val="20"/>
          <w:highlight w:val="yellow"/>
        </w:rPr>
        <w:t>ILL</w:t>
      </w:r>
      <w:r w:rsidR="005E3217" w:rsidRPr="00EA4AE4">
        <w:rPr>
          <w:rFonts w:asciiTheme="minorHAnsi" w:eastAsia="Times New Roman" w:hAnsiTheme="minorHAnsi"/>
          <w:sz w:val="24"/>
          <w:szCs w:val="20"/>
        </w:rPr>
        <w:t xml:space="preserve"> </w:t>
      </w:r>
      <w:r w:rsidRPr="00EA4AE4">
        <w:rPr>
          <w:rFonts w:asciiTheme="minorHAnsi" w:eastAsia="Times New Roman" w:hAnsiTheme="minorHAnsi"/>
          <w:sz w:val="24"/>
          <w:szCs w:val="20"/>
        </w:rPr>
        <w:t>in the event of serious m</w:t>
      </w:r>
      <w:r w:rsidRPr="001D29BA">
        <w:rPr>
          <w:rFonts w:asciiTheme="minorHAnsi" w:eastAsia="Times New Roman" w:hAnsiTheme="minorHAnsi"/>
          <w:sz w:val="24"/>
          <w:szCs w:val="20"/>
        </w:rPr>
        <w:t xml:space="preserve">isconduct </w:t>
      </w:r>
      <w:r w:rsidR="00621502">
        <w:rPr>
          <w:rFonts w:asciiTheme="minorHAnsi" w:eastAsia="Times New Roman" w:hAnsiTheme="minorHAnsi"/>
          <w:sz w:val="24"/>
          <w:szCs w:val="20"/>
        </w:rPr>
        <w:t>of</w:t>
      </w:r>
      <w:r w:rsidR="00621502" w:rsidRPr="001D29BA">
        <w:rPr>
          <w:rFonts w:asciiTheme="minorHAnsi" w:eastAsia="Times New Roman" w:hAnsiTheme="minorHAnsi"/>
          <w:sz w:val="24"/>
          <w:szCs w:val="20"/>
        </w:rPr>
        <w:t xml:space="preserve"> </w:t>
      </w:r>
      <w:r w:rsidRPr="001D29BA">
        <w:rPr>
          <w:rFonts w:asciiTheme="minorHAnsi" w:eastAsia="Times New Roman" w:hAnsiTheme="minorHAnsi"/>
          <w:sz w:val="24"/>
          <w:szCs w:val="20"/>
        </w:rPr>
        <w:t xml:space="preserve">the </w:t>
      </w:r>
      <w:r w:rsidR="0043038B">
        <w:rPr>
          <w:rFonts w:asciiTheme="minorHAnsi" w:eastAsia="Times New Roman" w:hAnsiTheme="minorHAnsi"/>
          <w:sz w:val="24"/>
          <w:szCs w:val="20"/>
        </w:rPr>
        <w:t>S</w:t>
      </w:r>
      <w:r w:rsidR="009432B7">
        <w:rPr>
          <w:rFonts w:asciiTheme="minorHAnsi" w:eastAsia="Times New Roman" w:hAnsiTheme="minorHAnsi"/>
          <w:sz w:val="24"/>
          <w:szCs w:val="20"/>
        </w:rPr>
        <w:t>tudent</w:t>
      </w:r>
      <w:r w:rsidRPr="001D29BA">
        <w:rPr>
          <w:rFonts w:asciiTheme="minorHAnsi" w:eastAsia="Times New Roman" w:hAnsiTheme="minorHAnsi"/>
          <w:sz w:val="24"/>
          <w:szCs w:val="20"/>
        </w:rPr>
        <w:t>.</w:t>
      </w:r>
    </w:p>
    <w:p w14:paraId="7AA180E2" w14:textId="77777777" w:rsidR="009D0A66" w:rsidRDefault="009D0A66" w:rsidP="009D0A66">
      <w:pPr>
        <w:numPr>
          <w:ilvl w:val="0"/>
          <w:numId w:val="0"/>
        </w:numPr>
        <w:tabs>
          <w:tab w:val="left" w:pos="240"/>
          <w:tab w:val="left" w:pos="567"/>
        </w:tabs>
        <w:spacing w:after="0" w:line="320" w:lineRule="atLeast"/>
        <w:ind w:left="567" w:right="29"/>
        <w:jc w:val="both"/>
        <w:rPr>
          <w:rFonts w:asciiTheme="minorHAnsi" w:eastAsia="Times New Roman" w:hAnsiTheme="minorHAnsi"/>
          <w:sz w:val="24"/>
          <w:szCs w:val="20"/>
        </w:rPr>
      </w:pPr>
    </w:p>
    <w:p w14:paraId="20DA4B0D" w14:textId="77777777" w:rsidR="00522C39" w:rsidRPr="009D0A66" w:rsidRDefault="00886349" w:rsidP="009D0A66">
      <w:pPr>
        <w:tabs>
          <w:tab w:val="left" w:pos="240"/>
          <w:tab w:val="left" w:pos="567"/>
        </w:tabs>
        <w:spacing w:after="0" w:line="320" w:lineRule="atLeast"/>
        <w:ind w:left="567" w:right="29" w:hanging="567"/>
        <w:jc w:val="both"/>
        <w:rPr>
          <w:rFonts w:asciiTheme="minorHAnsi" w:eastAsia="Times New Roman" w:hAnsiTheme="minorHAnsi"/>
          <w:sz w:val="24"/>
          <w:szCs w:val="20"/>
        </w:rPr>
      </w:pPr>
      <w:r w:rsidRPr="009D0A66">
        <w:rPr>
          <w:rFonts w:asciiTheme="minorHAnsi" w:hAnsiTheme="minorHAnsi"/>
          <w:sz w:val="24"/>
        </w:rPr>
        <w:t>During the whole</w:t>
      </w:r>
      <w:r w:rsidR="00475037" w:rsidRPr="009D0A66">
        <w:rPr>
          <w:rFonts w:asciiTheme="minorHAnsi" w:hAnsiTheme="minorHAnsi"/>
          <w:sz w:val="24"/>
        </w:rPr>
        <w:t xml:space="preserve"> validity period of this Agreement</w:t>
      </w:r>
      <w:r w:rsidRPr="009D0A66">
        <w:rPr>
          <w:rFonts w:asciiTheme="minorHAnsi" w:hAnsiTheme="minorHAnsi"/>
          <w:sz w:val="24"/>
        </w:rPr>
        <w:t xml:space="preserve">, </w:t>
      </w:r>
      <w:r w:rsidR="00D925C9" w:rsidRPr="009D0A66">
        <w:rPr>
          <w:rFonts w:asciiTheme="minorHAnsi" w:hAnsiTheme="minorHAnsi"/>
          <w:sz w:val="24"/>
        </w:rPr>
        <w:t>work meetings between the Parties will furthermore be set, by any means</w:t>
      </w:r>
      <w:r w:rsidR="0043038B" w:rsidRPr="009D0A66">
        <w:rPr>
          <w:rFonts w:asciiTheme="minorHAnsi" w:hAnsiTheme="minorHAnsi"/>
          <w:sz w:val="24"/>
        </w:rPr>
        <w:t xml:space="preserve"> (e.g. face-to-face, video-conference, etc.)</w:t>
      </w:r>
      <w:r w:rsidR="00D925C9" w:rsidRPr="009D0A66">
        <w:rPr>
          <w:rFonts w:asciiTheme="minorHAnsi" w:hAnsiTheme="minorHAnsi"/>
          <w:sz w:val="24"/>
        </w:rPr>
        <w:t xml:space="preserve">, at least once per </w:t>
      </w:r>
      <w:r w:rsidR="0043038B" w:rsidRPr="009D0A66">
        <w:rPr>
          <w:rFonts w:asciiTheme="minorHAnsi" w:hAnsiTheme="minorHAnsi"/>
          <w:sz w:val="24"/>
        </w:rPr>
        <w:t xml:space="preserve">quarter, </w:t>
      </w:r>
      <w:r w:rsidR="00D925C9" w:rsidRPr="009D0A66">
        <w:rPr>
          <w:rFonts w:asciiTheme="minorHAnsi" w:hAnsiTheme="minorHAnsi"/>
          <w:sz w:val="24"/>
        </w:rPr>
        <w:t>and any time upon request of a Supervisor.</w:t>
      </w:r>
    </w:p>
    <w:p w14:paraId="717DE964" w14:textId="77777777" w:rsidR="00934FEF" w:rsidRPr="009D0A66" w:rsidRDefault="00934FEF" w:rsidP="009D0A66">
      <w:pPr>
        <w:numPr>
          <w:ilvl w:val="0"/>
          <w:numId w:val="0"/>
        </w:numPr>
        <w:tabs>
          <w:tab w:val="left" w:pos="567"/>
          <w:tab w:val="left" w:pos="6300"/>
        </w:tabs>
        <w:spacing w:after="0"/>
        <w:ind w:left="1194"/>
        <w:jc w:val="both"/>
        <w:rPr>
          <w:rFonts w:asciiTheme="minorHAnsi" w:hAnsiTheme="minorHAnsi"/>
          <w:sz w:val="24"/>
        </w:rPr>
      </w:pPr>
    </w:p>
    <w:p w14:paraId="066F9FF6" w14:textId="77777777" w:rsidR="003F2E19" w:rsidRDefault="003F2E19" w:rsidP="00154249">
      <w:pPr>
        <w:tabs>
          <w:tab w:val="left" w:pos="567"/>
          <w:tab w:val="left" w:pos="6300"/>
        </w:tabs>
        <w:spacing w:after="0"/>
        <w:ind w:left="567" w:hanging="567"/>
        <w:jc w:val="both"/>
        <w:rPr>
          <w:rFonts w:asciiTheme="minorHAnsi" w:hAnsiTheme="minorHAnsi"/>
          <w:sz w:val="24"/>
        </w:rPr>
      </w:pPr>
      <w:r>
        <w:rPr>
          <w:rFonts w:asciiTheme="minorHAnsi" w:hAnsiTheme="minorHAnsi"/>
          <w:sz w:val="24"/>
        </w:rPr>
        <w:t>At the beginning of each contractual year, the Supervisors will meet</w:t>
      </w:r>
      <w:r w:rsidR="00621502">
        <w:rPr>
          <w:rFonts w:asciiTheme="minorHAnsi" w:hAnsiTheme="minorHAnsi"/>
          <w:sz w:val="24"/>
        </w:rPr>
        <w:t>,</w:t>
      </w:r>
      <w:r>
        <w:rPr>
          <w:rFonts w:asciiTheme="minorHAnsi" w:hAnsiTheme="minorHAnsi"/>
          <w:sz w:val="24"/>
        </w:rPr>
        <w:t xml:space="preserve"> by any means</w:t>
      </w:r>
      <w:r w:rsidR="00621502">
        <w:rPr>
          <w:rFonts w:asciiTheme="minorHAnsi" w:hAnsiTheme="minorHAnsi"/>
          <w:sz w:val="24"/>
        </w:rPr>
        <w:t>,</w:t>
      </w:r>
      <w:r>
        <w:rPr>
          <w:rFonts w:asciiTheme="minorHAnsi" w:hAnsiTheme="minorHAnsi"/>
          <w:sz w:val="24"/>
        </w:rPr>
        <w:t xml:space="preserve"> in order to </w:t>
      </w:r>
      <w:r w:rsidR="004F6B82">
        <w:rPr>
          <w:rFonts w:asciiTheme="minorHAnsi" w:hAnsiTheme="minorHAnsi"/>
          <w:sz w:val="24"/>
        </w:rPr>
        <w:t xml:space="preserve">allocate the time to be spent by the </w:t>
      </w:r>
      <w:r w:rsidR="0043038B">
        <w:rPr>
          <w:rFonts w:asciiTheme="minorHAnsi" w:hAnsiTheme="minorHAnsi"/>
          <w:sz w:val="24"/>
        </w:rPr>
        <w:t>S</w:t>
      </w:r>
      <w:r w:rsidR="009432B7">
        <w:rPr>
          <w:rFonts w:asciiTheme="minorHAnsi" w:eastAsia="Times New Roman" w:hAnsiTheme="minorHAnsi"/>
          <w:sz w:val="24"/>
          <w:szCs w:val="20"/>
        </w:rPr>
        <w:t>tudent</w:t>
      </w:r>
      <w:r w:rsidR="004F6B82">
        <w:rPr>
          <w:rFonts w:asciiTheme="minorHAnsi" w:hAnsiTheme="minorHAnsi"/>
          <w:sz w:val="24"/>
        </w:rPr>
        <w:t xml:space="preserve">, for the </w:t>
      </w:r>
      <w:r w:rsidR="00A32304">
        <w:rPr>
          <w:rFonts w:asciiTheme="minorHAnsi" w:hAnsiTheme="minorHAnsi"/>
          <w:sz w:val="24"/>
        </w:rPr>
        <w:t>ongoing</w:t>
      </w:r>
      <w:r w:rsidR="004F6B82">
        <w:rPr>
          <w:rFonts w:asciiTheme="minorHAnsi" w:hAnsiTheme="minorHAnsi"/>
          <w:sz w:val="24"/>
        </w:rPr>
        <w:t xml:space="preserve"> year, </w:t>
      </w:r>
      <w:r w:rsidR="005856D6">
        <w:rPr>
          <w:rFonts w:asciiTheme="minorHAnsi" w:hAnsiTheme="minorHAnsi"/>
          <w:sz w:val="24"/>
        </w:rPr>
        <w:t xml:space="preserve">at </w:t>
      </w:r>
      <w:r w:rsidR="004F6B82">
        <w:rPr>
          <w:rFonts w:asciiTheme="minorHAnsi" w:hAnsiTheme="minorHAnsi"/>
          <w:sz w:val="24"/>
        </w:rPr>
        <w:t>the</w:t>
      </w:r>
      <w:r w:rsidR="005856D6">
        <w:rPr>
          <w:rFonts w:asciiTheme="minorHAnsi" w:hAnsiTheme="minorHAnsi"/>
          <w:sz w:val="24"/>
        </w:rPr>
        <w:t xml:space="preserve"> premises of the</w:t>
      </w:r>
      <w:r w:rsidR="004F6B82">
        <w:rPr>
          <w:rFonts w:asciiTheme="minorHAnsi" w:hAnsiTheme="minorHAnsi"/>
          <w:sz w:val="24"/>
        </w:rPr>
        <w:t xml:space="preserve"> ESTABLISHMENTS</w:t>
      </w:r>
      <w:r w:rsidR="00082ED9">
        <w:rPr>
          <w:rFonts w:asciiTheme="minorHAnsi" w:hAnsiTheme="minorHAnsi"/>
          <w:sz w:val="24"/>
        </w:rPr>
        <w:t xml:space="preserve"> and </w:t>
      </w:r>
      <w:r w:rsidR="005856D6">
        <w:rPr>
          <w:rFonts w:asciiTheme="minorHAnsi" w:hAnsiTheme="minorHAnsi"/>
          <w:sz w:val="24"/>
        </w:rPr>
        <w:t>of</w:t>
      </w:r>
      <w:r w:rsidR="00FD5BE5">
        <w:rPr>
          <w:rFonts w:asciiTheme="minorHAnsi" w:hAnsiTheme="minorHAnsi"/>
          <w:sz w:val="24"/>
        </w:rPr>
        <w:t xml:space="preserve"> the</w:t>
      </w:r>
      <w:r w:rsidR="005856D6">
        <w:rPr>
          <w:rFonts w:asciiTheme="minorHAnsi" w:hAnsiTheme="minorHAnsi"/>
          <w:sz w:val="24"/>
        </w:rPr>
        <w:t xml:space="preserve"> </w:t>
      </w:r>
      <w:r w:rsidR="005D7C64">
        <w:rPr>
          <w:rFonts w:asciiTheme="minorHAnsi" w:hAnsiTheme="minorHAnsi"/>
          <w:sz w:val="24"/>
        </w:rPr>
        <w:t>COMPANY</w:t>
      </w:r>
      <w:r w:rsidR="004F6B82">
        <w:rPr>
          <w:rFonts w:asciiTheme="minorHAnsi" w:hAnsiTheme="minorHAnsi"/>
          <w:sz w:val="24"/>
        </w:rPr>
        <w:t>.</w:t>
      </w:r>
      <w:r w:rsidR="00A32304">
        <w:rPr>
          <w:rFonts w:asciiTheme="minorHAnsi" w:hAnsiTheme="minorHAnsi"/>
          <w:sz w:val="24"/>
        </w:rPr>
        <w:t xml:space="preserve"> Otherwise, </w:t>
      </w:r>
      <w:r w:rsidR="005856D6">
        <w:rPr>
          <w:rFonts w:asciiTheme="minorHAnsi" w:hAnsiTheme="minorHAnsi"/>
          <w:sz w:val="24"/>
        </w:rPr>
        <w:t xml:space="preserve">the </w:t>
      </w:r>
      <w:r w:rsidR="00A32304">
        <w:rPr>
          <w:rFonts w:asciiTheme="minorHAnsi" w:hAnsiTheme="minorHAnsi"/>
          <w:sz w:val="24"/>
        </w:rPr>
        <w:t>specifications indicated in Annex 1 shall apply.</w:t>
      </w:r>
    </w:p>
    <w:p w14:paraId="035852F3" w14:textId="77777777" w:rsidR="008C5526" w:rsidRDefault="008C5526" w:rsidP="008C5526">
      <w:pPr>
        <w:numPr>
          <w:ilvl w:val="0"/>
          <w:numId w:val="0"/>
        </w:numPr>
        <w:tabs>
          <w:tab w:val="left" w:pos="567"/>
          <w:tab w:val="left" w:pos="6300"/>
        </w:tabs>
        <w:spacing w:after="0"/>
        <w:ind w:left="567"/>
        <w:jc w:val="both"/>
        <w:rPr>
          <w:rFonts w:asciiTheme="minorHAnsi" w:hAnsiTheme="minorHAnsi"/>
          <w:sz w:val="24"/>
        </w:rPr>
      </w:pPr>
    </w:p>
    <w:p w14:paraId="6E72D8B1" w14:textId="120489D0" w:rsidR="008C5526" w:rsidRPr="00CE746A" w:rsidRDefault="008C5526" w:rsidP="008C5526">
      <w:pPr>
        <w:tabs>
          <w:tab w:val="left" w:pos="567"/>
          <w:tab w:val="left" w:pos="6300"/>
        </w:tabs>
        <w:spacing w:after="0"/>
        <w:ind w:left="567" w:hanging="567"/>
        <w:jc w:val="both"/>
        <w:rPr>
          <w:rFonts w:asciiTheme="minorHAnsi" w:hAnsiTheme="minorHAnsi"/>
          <w:sz w:val="24"/>
        </w:rPr>
      </w:pPr>
      <w:r>
        <w:rPr>
          <w:rFonts w:asciiTheme="minorHAnsi" w:hAnsiTheme="minorHAnsi"/>
          <w:sz w:val="24"/>
        </w:rPr>
        <w:t xml:space="preserve">The </w:t>
      </w:r>
      <w:r w:rsidRPr="00CE746A">
        <w:rPr>
          <w:rFonts w:asciiTheme="minorHAnsi" w:hAnsiTheme="minorHAnsi"/>
          <w:sz w:val="24"/>
        </w:rPr>
        <w:t xml:space="preserve">InnovaXN </w:t>
      </w:r>
      <w:r>
        <w:rPr>
          <w:rFonts w:asciiTheme="minorHAnsi" w:hAnsiTheme="minorHAnsi"/>
          <w:sz w:val="24"/>
        </w:rPr>
        <w:t>programme</w:t>
      </w:r>
      <w:r w:rsidRPr="00CE746A">
        <w:rPr>
          <w:rFonts w:asciiTheme="minorHAnsi" w:hAnsiTheme="minorHAnsi"/>
          <w:sz w:val="24"/>
        </w:rPr>
        <w:t xml:space="preserve"> provide</w:t>
      </w:r>
      <w:r>
        <w:rPr>
          <w:rFonts w:asciiTheme="minorHAnsi" w:hAnsiTheme="minorHAnsi"/>
          <w:sz w:val="24"/>
        </w:rPr>
        <w:t>s</w:t>
      </w:r>
      <w:r w:rsidRPr="00CE746A">
        <w:rPr>
          <w:rFonts w:asciiTheme="minorHAnsi" w:hAnsiTheme="minorHAnsi"/>
          <w:sz w:val="24"/>
        </w:rPr>
        <w:t xml:space="preserve"> </w:t>
      </w:r>
      <w:r>
        <w:rPr>
          <w:rFonts w:asciiTheme="minorHAnsi" w:hAnsiTheme="minorHAnsi"/>
          <w:sz w:val="24"/>
        </w:rPr>
        <w:t>Student</w:t>
      </w:r>
      <w:r w:rsidRPr="00CE746A">
        <w:rPr>
          <w:rFonts w:asciiTheme="minorHAnsi" w:hAnsiTheme="minorHAnsi"/>
          <w:sz w:val="24"/>
        </w:rPr>
        <w:t xml:space="preserve"> with comprehensive scientific and transferable skills training at the </w:t>
      </w:r>
      <w:commentRangeStart w:id="9"/>
      <w:r w:rsidRPr="00CE746A">
        <w:rPr>
          <w:rFonts w:asciiTheme="minorHAnsi" w:hAnsiTheme="minorHAnsi"/>
          <w:sz w:val="24"/>
        </w:rPr>
        <w:t>ESRF</w:t>
      </w:r>
      <w:commentRangeEnd w:id="9"/>
      <w:r>
        <w:rPr>
          <w:rStyle w:val="CommentReference"/>
          <w:rFonts w:ascii="Times" w:eastAsia="Times New Roman" w:hAnsi="Times"/>
        </w:rPr>
        <w:commentReference w:id="9"/>
      </w:r>
      <w:r w:rsidRPr="00CE746A">
        <w:rPr>
          <w:rFonts w:asciiTheme="minorHAnsi" w:hAnsiTheme="minorHAnsi"/>
          <w:sz w:val="24"/>
        </w:rPr>
        <w:t xml:space="preserve">. This training programme is an important element of the </w:t>
      </w:r>
      <w:r>
        <w:rPr>
          <w:rFonts w:asciiTheme="minorHAnsi" w:hAnsiTheme="minorHAnsi"/>
          <w:sz w:val="24"/>
        </w:rPr>
        <w:t>undertaking</w:t>
      </w:r>
      <w:r w:rsidRPr="00CE746A">
        <w:rPr>
          <w:rFonts w:asciiTheme="minorHAnsi" w:hAnsiTheme="minorHAnsi"/>
          <w:sz w:val="24"/>
        </w:rPr>
        <w:t xml:space="preserve"> for </w:t>
      </w:r>
      <w:r>
        <w:rPr>
          <w:rFonts w:asciiTheme="minorHAnsi" w:hAnsiTheme="minorHAnsi"/>
          <w:sz w:val="24"/>
        </w:rPr>
        <w:t>all</w:t>
      </w:r>
      <w:r w:rsidRPr="00CE746A">
        <w:rPr>
          <w:rFonts w:asciiTheme="minorHAnsi" w:hAnsiTheme="minorHAnsi"/>
          <w:sz w:val="24"/>
        </w:rPr>
        <w:t xml:space="preserve"> students </w:t>
      </w:r>
      <w:r>
        <w:rPr>
          <w:rFonts w:asciiTheme="minorHAnsi" w:hAnsiTheme="minorHAnsi"/>
          <w:sz w:val="24"/>
        </w:rPr>
        <w:t xml:space="preserve">in the </w:t>
      </w:r>
      <w:r w:rsidR="00761D11">
        <w:rPr>
          <w:rFonts w:asciiTheme="minorHAnsi" w:hAnsiTheme="minorHAnsi"/>
          <w:sz w:val="24"/>
        </w:rPr>
        <w:t xml:space="preserve">frame of the </w:t>
      </w:r>
      <w:r w:rsidRPr="00CE746A">
        <w:rPr>
          <w:rFonts w:asciiTheme="minorHAnsi" w:hAnsiTheme="minorHAnsi"/>
          <w:sz w:val="24"/>
        </w:rPr>
        <w:t xml:space="preserve">InnovaXN </w:t>
      </w:r>
      <w:r>
        <w:rPr>
          <w:rFonts w:asciiTheme="minorHAnsi" w:hAnsiTheme="minorHAnsi"/>
          <w:sz w:val="24"/>
        </w:rPr>
        <w:t xml:space="preserve">programme, </w:t>
      </w:r>
      <w:r w:rsidRPr="00CE746A">
        <w:rPr>
          <w:rFonts w:asciiTheme="minorHAnsi" w:hAnsiTheme="minorHAnsi"/>
          <w:sz w:val="24"/>
        </w:rPr>
        <w:t xml:space="preserve">and is </w:t>
      </w:r>
      <w:r>
        <w:rPr>
          <w:rFonts w:asciiTheme="minorHAnsi" w:hAnsiTheme="minorHAnsi"/>
          <w:sz w:val="24"/>
        </w:rPr>
        <w:t xml:space="preserve">an element of </w:t>
      </w:r>
      <w:r w:rsidRPr="00CE746A">
        <w:rPr>
          <w:rFonts w:asciiTheme="minorHAnsi" w:hAnsiTheme="minorHAnsi"/>
          <w:sz w:val="24"/>
        </w:rPr>
        <w:t xml:space="preserve">the MSCA COFUND </w:t>
      </w:r>
      <w:r>
        <w:rPr>
          <w:rFonts w:asciiTheme="minorHAnsi" w:hAnsiTheme="minorHAnsi"/>
          <w:sz w:val="24"/>
        </w:rPr>
        <w:t>grant agreement</w:t>
      </w:r>
      <w:r w:rsidRPr="00CE746A">
        <w:rPr>
          <w:rFonts w:asciiTheme="minorHAnsi" w:hAnsiTheme="minorHAnsi"/>
          <w:sz w:val="24"/>
        </w:rPr>
        <w:t xml:space="preserve"> between the ESRF and the European Commission. The learning modules to be provided are listed in Annex </w:t>
      </w:r>
      <w:r w:rsidR="00DF206C">
        <w:rPr>
          <w:rFonts w:asciiTheme="minorHAnsi" w:hAnsiTheme="minorHAnsi"/>
          <w:sz w:val="24"/>
        </w:rPr>
        <w:t>5</w:t>
      </w:r>
      <w:r>
        <w:rPr>
          <w:rFonts w:asciiTheme="minorHAnsi" w:hAnsiTheme="minorHAnsi"/>
          <w:sz w:val="24"/>
        </w:rPr>
        <w:t>,</w:t>
      </w:r>
      <w:r w:rsidRPr="00CE746A">
        <w:rPr>
          <w:rFonts w:asciiTheme="minorHAnsi" w:hAnsiTheme="minorHAnsi"/>
          <w:sz w:val="24"/>
        </w:rPr>
        <w:t xml:space="preserve"> together with </w:t>
      </w:r>
      <w:r>
        <w:rPr>
          <w:rFonts w:asciiTheme="minorHAnsi" w:hAnsiTheme="minorHAnsi"/>
          <w:sz w:val="24"/>
        </w:rPr>
        <w:t xml:space="preserve">the </w:t>
      </w:r>
      <w:r w:rsidRPr="00CE746A">
        <w:rPr>
          <w:rFonts w:asciiTheme="minorHAnsi" w:hAnsiTheme="minorHAnsi"/>
          <w:sz w:val="24"/>
        </w:rPr>
        <w:t xml:space="preserve">suggested </w:t>
      </w:r>
      <w:r>
        <w:rPr>
          <w:rFonts w:asciiTheme="minorHAnsi" w:hAnsiTheme="minorHAnsi"/>
          <w:sz w:val="24"/>
        </w:rPr>
        <w:t>European Credit Transfer System (</w:t>
      </w:r>
      <w:r w:rsidRPr="00CE746A">
        <w:rPr>
          <w:rFonts w:asciiTheme="minorHAnsi" w:hAnsiTheme="minorHAnsi"/>
          <w:sz w:val="24"/>
        </w:rPr>
        <w:t>ECTS</w:t>
      </w:r>
      <w:r>
        <w:rPr>
          <w:rFonts w:asciiTheme="minorHAnsi" w:hAnsiTheme="minorHAnsi"/>
          <w:sz w:val="24"/>
        </w:rPr>
        <w:t>) credits</w:t>
      </w:r>
      <w:r w:rsidRPr="00CE746A">
        <w:rPr>
          <w:rFonts w:asciiTheme="minorHAnsi" w:hAnsiTheme="minorHAnsi"/>
          <w:sz w:val="24"/>
        </w:rPr>
        <w:t xml:space="preserve"> for each module.</w:t>
      </w:r>
      <w:r>
        <w:rPr>
          <w:rFonts w:asciiTheme="minorHAnsi" w:hAnsiTheme="minorHAnsi"/>
          <w:sz w:val="24"/>
        </w:rPr>
        <w:t xml:space="preserve"> For the purposes of the present Agreement, the</w:t>
      </w:r>
      <w:r w:rsidRPr="00CE746A">
        <w:rPr>
          <w:rFonts w:asciiTheme="minorHAnsi" w:hAnsiTheme="minorHAnsi"/>
          <w:sz w:val="24"/>
        </w:rPr>
        <w:t xml:space="preserve"> </w:t>
      </w:r>
      <w:r>
        <w:rPr>
          <w:rFonts w:asciiTheme="minorHAnsi" w:hAnsiTheme="minorHAnsi"/>
          <w:sz w:val="24"/>
        </w:rPr>
        <w:t>Parties</w:t>
      </w:r>
      <w:r w:rsidRPr="00CE746A">
        <w:rPr>
          <w:rFonts w:asciiTheme="minorHAnsi" w:hAnsiTheme="minorHAnsi"/>
          <w:sz w:val="24"/>
        </w:rPr>
        <w:t xml:space="preserve"> agree that this training programme is considered to be sufficient for the </w:t>
      </w:r>
      <w:r w:rsidR="00EA794C">
        <w:rPr>
          <w:rFonts w:asciiTheme="minorHAnsi" w:hAnsiTheme="minorHAnsi"/>
          <w:sz w:val="24"/>
        </w:rPr>
        <w:t>U</w:t>
      </w:r>
      <w:r w:rsidR="00EA794C" w:rsidRPr="00CE746A">
        <w:rPr>
          <w:rFonts w:asciiTheme="minorHAnsi" w:hAnsiTheme="minorHAnsi"/>
          <w:sz w:val="24"/>
        </w:rPr>
        <w:t>NIVERSITY'</w:t>
      </w:r>
      <w:r w:rsidR="00EA794C">
        <w:rPr>
          <w:rFonts w:asciiTheme="minorHAnsi" w:hAnsiTheme="minorHAnsi"/>
          <w:sz w:val="24"/>
        </w:rPr>
        <w:t>s</w:t>
      </w:r>
      <w:r w:rsidR="00EA794C" w:rsidRPr="00CE746A">
        <w:rPr>
          <w:rFonts w:asciiTheme="minorHAnsi" w:hAnsiTheme="minorHAnsi"/>
          <w:sz w:val="24"/>
        </w:rPr>
        <w:t xml:space="preserve"> </w:t>
      </w:r>
      <w:r w:rsidRPr="00CE746A">
        <w:rPr>
          <w:rFonts w:asciiTheme="minorHAnsi" w:hAnsiTheme="minorHAnsi"/>
          <w:sz w:val="24"/>
        </w:rPr>
        <w:t xml:space="preserve">PhD training requirements and that the </w:t>
      </w:r>
      <w:r>
        <w:rPr>
          <w:rFonts w:asciiTheme="minorHAnsi" w:hAnsiTheme="minorHAnsi"/>
          <w:sz w:val="24"/>
        </w:rPr>
        <w:t>S</w:t>
      </w:r>
      <w:r w:rsidRPr="00CE746A">
        <w:rPr>
          <w:rFonts w:asciiTheme="minorHAnsi" w:hAnsiTheme="minorHAnsi"/>
          <w:sz w:val="24"/>
        </w:rPr>
        <w:t xml:space="preserve">tudent will therefore be exempt from any additional training that the </w:t>
      </w:r>
      <w:r w:rsidR="00EA794C">
        <w:rPr>
          <w:rFonts w:asciiTheme="minorHAnsi" w:hAnsiTheme="minorHAnsi"/>
          <w:sz w:val="24"/>
        </w:rPr>
        <w:t>U</w:t>
      </w:r>
      <w:r w:rsidR="00EA794C" w:rsidRPr="00CE746A">
        <w:rPr>
          <w:rFonts w:asciiTheme="minorHAnsi" w:hAnsiTheme="minorHAnsi"/>
          <w:sz w:val="24"/>
        </w:rPr>
        <w:t xml:space="preserve">NIVERSITY </w:t>
      </w:r>
      <w:r>
        <w:rPr>
          <w:rFonts w:asciiTheme="minorHAnsi" w:hAnsiTheme="minorHAnsi"/>
          <w:sz w:val="24"/>
        </w:rPr>
        <w:t xml:space="preserve">usually </w:t>
      </w:r>
      <w:r w:rsidRPr="00CE746A">
        <w:rPr>
          <w:rFonts w:asciiTheme="minorHAnsi" w:hAnsiTheme="minorHAnsi"/>
          <w:sz w:val="24"/>
        </w:rPr>
        <w:t>requires.</w:t>
      </w:r>
    </w:p>
    <w:p w14:paraId="46EFE2C8" w14:textId="77777777" w:rsidR="00517810" w:rsidRDefault="00DD5AA0" w:rsidP="009D0A66">
      <w:pPr>
        <w:numPr>
          <w:ilvl w:val="0"/>
          <w:numId w:val="0"/>
        </w:numPr>
        <w:tabs>
          <w:tab w:val="left" w:pos="567"/>
          <w:tab w:val="left" w:pos="6300"/>
        </w:tabs>
        <w:spacing w:after="0"/>
        <w:jc w:val="both"/>
        <w:rPr>
          <w:rFonts w:asciiTheme="minorHAnsi" w:hAnsiTheme="minorHAnsi"/>
          <w:sz w:val="24"/>
        </w:rPr>
      </w:pPr>
      <w:r>
        <w:rPr>
          <w:rFonts w:asciiTheme="minorHAnsi" w:hAnsiTheme="minorHAnsi"/>
          <w:sz w:val="24"/>
        </w:rPr>
        <w:t xml:space="preserve">  </w:t>
      </w:r>
    </w:p>
    <w:p w14:paraId="7BDBDC75" w14:textId="77777777" w:rsidR="00934FEF" w:rsidRPr="00475037" w:rsidRDefault="00934FEF" w:rsidP="009D0A66">
      <w:pPr>
        <w:numPr>
          <w:ilvl w:val="0"/>
          <w:numId w:val="0"/>
        </w:numPr>
        <w:tabs>
          <w:tab w:val="left" w:pos="567"/>
          <w:tab w:val="left" w:pos="6300"/>
        </w:tabs>
        <w:spacing w:after="0"/>
        <w:jc w:val="both"/>
        <w:rPr>
          <w:rFonts w:asciiTheme="minorHAnsi" w:hAnsiTheme="minorHAnsi"/>
          <w:sz w:val="24"/>
        </w:rPr>
      </w:pPr>
    </w:p>
    <w:p w14:paraId="3CA5717C" w14:textId="77777777" w:rsidR="00BF062F" w:rsidRPr="009F2650" w:rsidRDefault="00BF062F" w:rsidP="0088296F">
      <w:pPr>
        <w:pStyle w:val="Heading1"/>
        <w:rPr>
          <w:lang w:eastAsia="ar-SA"/>
        </w:rPr>
      </w:pPr>
    </w:p>
    <w:p w14:paraId="31FF7AFD" w14:textId="77777777" w:rsidR="00BF062F" w:rsidRPr="009F2650" w:rsidRDefault="0043038B" w:rsidP="001A080D">
      <w:pPr>
        <w:pStyle w:val="Heading1"/>
        <w:numPr>
          <w:ilvl w:val="0"/>
          <w:numId w:val="0"/>
        </w:numPr>
        <w:rPr>
          <w:i/>
          <w:lang w:eastAsia="ar-SA"/>
        </w:rPr>
      </w:pPr>
      <w:bookmarkStart w:id="10" w:name="_Toc39743204"/>
      <w:bookmarkStart w:id="11" w:name="_Toc39743347"/>
      <w:r>
        <w:rPr>
          <w:i/>
          <w:lang w:eastAsia="ar-SA"/>
        </w:rPr>
        <w:t>Resources provided and f</w:t>
      </w:r>
      <w:r w:rsidR="00BF062F" w:rsidRPr="009F2650">
        <w:rPr>
          <w:i/>
          <w:lang w:eastAsia="ar-SA"/>
        </w:rPr>
        <w:t xml:space="preserve">inancial </w:t>
      </w:r>
      <w:r>
        <w:rPr>
          <w:i/>
          <w:lang w:eastAsia="ar-SA"/>
        </w:rPr>
        <w:t>p</w:t>
      </w:r>
      <w:r w:rsidR="00BF062F" w:rsidRPr="009F2650">
        <w:rPr>
          <w:i/>
          <w:lang w:eastAsia="ar-SA"/>
        </w:rPr>
        <w:t>rovisions</w:t>
      </w:r>
      <w:bookmarkEnd w:id="10"/>
      <w:bookmarkEnd w:id="11"/>
    </w:p>
    <w:p w14:paraId="311E06B1" w14:textId="77777777" w:rsidR="00BF062F" w:rsidRPr="000A25B5" w:rsidRDefault="00BF062F" w:rsidP="009D0A66">
      <w:pPr>
        <w:numPr>
          <w:ilvl w:val="0"/>
          <w:numId w:val="0"/>
        </w:numPr>
        <w:tabs>
          <w:tab w:val="right" w:pos="8931"/>
        </w:tabs>
        <w:spacing w:after="0" w:line="320" w:lineRule="atLeast"/>
        <w:ind w:right="29"/>
        <w:jc w:val="both"/>
        <w:rPr>
          <w:rFonts w:asciiTheme="minorHAnsi" w:eastAsia="Times New Roman" w:hAnsiTheme="minorHAnsi"/>
          <w:sz w:val="24"/>
          <w:szCs w:val="20"/>
        </w:rPr>
      </w:pPr>
    </w:p>
    <w:p w14:paraId="67F3726A" w14:textId="6148BB24" w:rsidR="00C315F2" w:rsidRPr="00A45DC0" w:rsidRDefault="005436B1" w:rsidP="002527C4">
      <w:pPr>
        <w:pStyle w:val="ListParagraph"/>
        <w:numPr>
          <w:ilvl w:val="1"/>
          <w:numId w:val="5"/>
        </w:numPr>
        <w:tabs>
          <w:tab w:val="left" w:pos="567"/>
          <w:tab w:val="right" w:pos="8931"/>
        </w:tabs>
        <w:spacing w:after="0" w:line="240" w:lineRule="auto"/>
        <w:ind w:right="29" w:hanging="644"/>
        <w:jc w:val="both"/>
        <w:rPr>
          <w:rFonts w:asciiTheme="minorHAnsi" w:eastAsia="Times New Roman" w:hAnsiTheme="minorHAnsi"/>
          <w:sz w:val="24"/>
          <w:szCs w:val="20"/>
        </w:rPr>
      </w:pPr>
      <w:r w:rsidRPr="00A45DC0">
        <w:rPr>
          <w:rFonts w:asciiTheme="minorHAnsi" w:eastAsia="Times New Roman" w:hAnsiTheme="minorHAnsi"/>
          <w:sz w:val="24"/>
          <w:szCs w:val="20"/>
        </w:rPr>
        <w:t>T</w:t>
      </w:r>
      <w:r w:rsidR="0090122E" w:rsidRPr="00A45DC0">
        <w:rPr>
          <w:rFonts w:asciiTheme="minorHAnsi" w:eastAsia="Times New Roman" w:hAnsiTheme="minorHAnsi"/>
          <w:sz w:val="24"/>
          <w:szCs w:val="20"/>
        </w:rPr>
        <w:t xml:space="preserve">he </w:t>
      </w:r>
      <w:r w:rsidR="0089752B" w:rsidRPr="00A45DC0">
        <w:rPr>
          <w:rFonts w:asciiTheme="minorHAnsi" w:eastAsia="Times New Roman" w:hAnsiTheme="minorHAnsi"/>
          <w:sz w:val="24"/>
          <w:szCs w:val="20"/>
        </w:rPr>
        <w:t>ESTABLISHMENTS</w:t>
      </w:r>
      <w:r w:rsidR="005050E4">
        <w:rPr>
          <w:rFonts w:asciiTheme="minorHAnsi" w:eastAsia="Times New Roman" w:hAnsiTheme="minorHAnsi"/>
          <w:sz w:val="24"/>
          <w:szCs w:val="20"/>
        </w:rPr>
        <w:t xml:space="preserve"> and</w:t>
      </w:r>
      <w:r w:rsidR="00FD5BE5">
        <w:rPr>
          <w:rFonts w:asciiTheme="minorHAnsi" w:eastAsia="Times New Roman" w:hAnsiTheme="minorHAnsi"/>
          <w:sz w:val="24"/>
          <w:szCs w:val="20"/>
        </w:rPr>
        <w:t xml:space="preserve"> the</w:t>
      </w:r>
      <w:r w:rsidR="005050E4">
        <w:rPr>
          <w:rFonts w:asciiTheme="minorHAnsi" w:eastAsia="Times New Roman" w:hAnsiTheme="minorHAnsi"/>
          <w:sz w:val="24"/>
          <w:szCs w:val="20"/>
        </w:rPr>
        <w:t xml:space="preserve"> COMPANY</w:t>
      </w:r>
      <w:r w:rsidR="0089752B" w:rsidRPr="00A45DC0">
        <w:rPr>
          <w:rFonts w:asciiTheme="minorHAnsi" w:eastAsia="Times New Roman" w:hAnsiTheme="minorHAnsi"/>
          <w:sz w:val="24"/>
          <w:szCs w:val="20"/>
        </w:rPr>
        <w:t xml:space="preserve"> </w:t>
      </w:r>
      <w:r w:rsidR="009512B1" w:rsidRPr="00A45DC0">
        <w:rPr>
          <w:rFonts w:asciiTheme="minorHAnsi" w:eastAsia="Times New Roman" w:hAnsiTheme="minorHAnsi"/>
          <w:sz w:val="24"/>
          <w:szCs w:val="20"/>
        </w:rPr>
        <w:t>will</w:t>
      </w:r>
      <w:r w:rsidR="005B5604" w:rsidRPr="00A45DC0">
        <w:rPr>
          <w:rFonts w:asciiTheme="minorHAnsi" w:eastAsia="Times New Roman" w:hAnsiTheme="minorHAnsi"/>
          <w:sz w:val="24"/>
          <w:szCs w:val="20"/>
        </w:rPr>
        <w:t xml:space="preserve"> host the </w:t>
      </w:r>
      <w:r w:rsidR="0043038B">
        <w:rPr>
          <w:rFonts w:asciiTheme="minorHAnsi" w:eastAsia="Times New Roman" w:hAnsiTheme="minorHAnsi"/>
          <w:sz w:val="24"/>
          <w:szCs w:val="20"/>
        </w:rPr>
        <w:t>S</w:t>
      </w:r>
      <w:r w:rsidR="001162E2">
        <w:rPr>
          <w:rFonts w:asciiTheme="minorHAnsi" w:eastAsia="Times New Roman" w:hAnsiTheme="minorHAnsi"/>
          <w:sz w:val="24"/>
          <w:szCs w:val="20"/>
        </w:rPr>
        <w:t>tudent</w:t>
      </w:r>
      <w:r w:rsidR="001162E2" w:rsidRPr="001D29BA">
        <w:rPr>
          <w:rFonts w:asciiTheme="minorHAnsi" w:eastAsia="Times New Roman" w:hAnsiTheme="minorHAnsi"/>
          <w:sz w:val="24"/>
          <w:szCs w:val="20"/>
        </w:rPr>
        <w:t xml:space="preserve"> </w:t>
      </w:r>
      <w:r w:rsidR="005B5604" w:rsidRPr="00A45DC0">
        <w:rPr>
          <w:rFonts w:asciiTheme="minorHAnsi" w:eastAsia="Times New Roman" w:hAnsiTheme="minorHAnsi"/>
          <w:sz w:val="24"/>
          <w:szCs w:val="20"/>
        </w:rPr>
        <w:t xml:space="preserve">at </w:t>
      </w:r>
      <w:r w:rsidR="005856D6" w:rsidRPr="00A45DC0">
        <w:rPr>
          <w:rFonts w:asciiTheme="minorHAnsi" w:eastAsia="Times New Roman" w:hAnsiTheme="minorHAnsi"/>
          <w:sz w:val="24"/>
          <w:szCs w:val="20"/>
        </w:rPr>
        <w:t xml:space="preserve">their </w:t>
      </w:r>
      <w:r w:rsidR="005B5604" w:rsidRPr="00A45DC0">
        <w:rPr>
          <w:rFonts w:asciiTheme="minorHAnsi" w:eastAsia="Times New Roman" w:hAnsiTheme="minorHAnsi"/>
          <w:sz w:val="24"/>
          <w:szCs w:val="20"/>
        </w:rPr>
        <w:t xml:space="preserve">premises for the periods referred to in </w:t>
      </w:r>
      <w:r w:rsidR="005856D6" w:rsidRPr="00A45DC0">
        <w:rPr>
          <w:rFonts w:asciiTheme="minorHAnsi" w:eastAsia="Times New Roman" w:hAnsiTheme="minorHAnsi"/>
          <w:sz w:val="24"/>
          <w:szCs w:val="20"/>
        </w:rPr>
        <w:t xml:space="preserve">Annex 1 (cf. </w:t>
      </w:r>
      <w:r w:rsidR="005B5604" w:rsidRPr="00A45DC0">
        <w:rPr>
          <w:rFonts w:asciiTheme="minorHAnsi" w:eastAsia="Times New Roman" w:hAnsiTheme="minorHAnsi"/>
          <w:sz w:val="24"/>
          <w:szCs w:val="20"/>
        </w:rPr>
        <w:t>§ 2.</w:t>
      </w:r>
      <w:r w:rsidR="00B32772">
        <w:rPr>
          <w:rFonts w:asciiTheme="minorHAnsi" w:eastAsia="Times New Roman" w:hAnsiTheme="minorHAnsi"/>
          <w:sz w:val="24"/>
          <w:szCs w:val="20"/>
        </w:rPr>
        <w:t>5</w:t>
      </w:r>
      <w:r w:rsidR="005856D6" w:rsidRPr="00A45DC0">
        <w:rPr>
          <w:rFonts w:asciiTheme="minorHAnsi" w:eastAsia="Times New Roman" w:hAnsiTheme="minorHAnsi"/>
          <w:sz w:val="24"/>
          <w:szCs w:val="20"/>
        </w:rPr>
        <w:t>)</w:t>
      </w:r>
      <w:r w:rsidR="005B5604" w:rsidRPr="00A45DC0">
        <w:rPr>
          <w:rFonts w:asciiTheme="minorHAnsi" w:eastAsia="Times New Roman" w:hAnsiTheme="minorHAnsi"/>
          <w:sz w:val="24"/>
          <w:szCs w:val="20"/>
        </w:rPr>
        <w:t xml:space="preserve">, </w:t>
      </w:r>
      <w:r w:rsidR="00802F1E">
        <w:rPr>
          <w:rFonts w:asciiTheme="minorHAnsi" w:eastAsia="Times New Roman" w:hAnsiTheme="minorHAnsi"/>
          <w:sz w:val="24"/>
          <w:szCs w:val="20"/>
        </w:rPr>
        <w:t>and provide the</w:t>
      </w:r>
      <w:r w:rsidR="005B5604" w:rsidRPr="00A45DC0">
        <w:rPr>
          <w:rFonts w:asciiTheme="minorHAnsi" w:eastAsia="Times New Roman" w:hAnsiTheme="minorHAnsi"/>
          <w:sz w:val="24"/>
          <w:szCs w:val="20"/>
        </w:rPr>
        <w:t xml:space="preserve"> appropriate office space and relevant equipment</w:t>
      </w:r>
      <w:r w:rsidR="00C315F2" w:rsidRPr="00A45DC0">
        <w:rPr>
          <w:rFonts w:asciiTheme="minorHAnsi" w:eastAsia="Times New Roman" w:hAnsiTheme="minorHAnsi"/>
          <w:sz w:val="24"/>
          <w:szCs w:val="20"/>
        </w:rPr>
        <w:t>.</w:t>
      </w:r>
      <w:r w:rsidR="00817579" w:rsidRPr="00A45DC0">
        <w:rPr>
          <w:rFonts w:asciiTheme="minorHAnsi" w:eastAsia="Times New Roman" w:hAnsiTheme="minorHAnsi"/>
          <w:sz w:val="24"/>
          <w:szCs w:val="20"/>
        </w:rPr>
        <w:t xml:space="preserve"> </w:t>
      </w:r>
      <w:r w:rsidR="00C315F2" w:rsidRPr="00A45DC0">
        <w:rPr>
          <w:rFonts w:asciiTheme="minorHAnsi" w:eastAsia="Times New Roman" w:hAnsiTheme="minorHAnsi"/>
          <w:sz w:val="24"/>
          <w:szCs w:val="20"/>
        </w:rPr>
        <w:t xml:space="preserve">The </w:t>
      </w:r>
      <w:r w:rsidR="0043038B">
        <w:rPr>
          <w:rFonts w:asciiTheme="minorHAnsi" w:eastAsia="Times New Roman" w:hAnsiTheme="minorHAnsi"/>
          <w:sz w:val="24"/>
          <w:szCs w:val="20"/>
        </w:rPr>
        <w:t>S</w:t>
      </w:r>
      <w:r w:rsidR="001162E2">
        <w:rPr>
          <w:rFonts w:asciiTheme="minorHAnsi" w:eastAsia="Times New Roman" w:hAnsiTheme="minorHAnsi"/>
          <w:sz w:val="24"/>
          <w:szCs w:val="20"/>
        </w:rPr>
        <w:t>tudent</w:t>
      </w:r>
      <w:r w:rsidR="00817579" w:rsidRPr="00A45DC0">
        <w:rPr>
          <w:rFonts w:asciiTheme="minorHAnsi" w:eastAsia="Times New Roman" w:hAnsiTheme="minorHAnsi"/>
          <w:sz w:val="24"/>
          <w:szCs w:val="20"/>
        </w:rPr>
        <w:t xml:space="preserve"> </w:t>
      </w:r>
      <w:r w:rsidR="00B831ED">
        <w:rPr>
          <w:rFonts w:asciiTheme="minorHAnsi" w:eastAsia="Times New Roman" w:hAnsiTheme="minorHAnsi"/>
          <w:sz w:val="24"/>
          <w:szCs w:val="20"/>
        </w:rPr>
        <w:t>will abide by the hosting ESTAB</w:t>
      </w:r>
      <w:r w:rsidR="00C315F2" w:rsidRPr="00A45DC0">
        <w:rPr>
          <w:rFonts w:asciiTheme="minorHAnsi" w:eastAsia="Times New Roman" w:hAnsiTheme="minorHAnsi"/>
          <w:sz w:val="24"/>
          <w:szCs w:val="20"/>
        </w:rPr>
        <w:t>LIS</w:t>
      </w:r>
      <w:r w:rsidR="00B831ED">
        <w:rPr>
          <w:rFonts w:asciiTheme="minorHAnsi" w:eastAsia="Times New Roman" w:hAnsiTheme="minorHAnsi"/>
          <w:sz w:val="24"/>
          <w:szCs w:val="20"/>
        </w:rPr>
        <w:t>H</w:t>
      </w:r>
      <w:r w:rsidR="00C315F2" w:rsidRPr="00A45DC0">
        <w:rPr>
          <w:rFonts w:asciiTheme="minorHAnsi" w:eastAsia="Times New Roman" w:hAnsiTheme="minorHAnsi"/>
          <w:sz w:val="24"/>
          <w:szCs w:val="20"/>
        </w:rPr>
        <w:t xml:space="preserve">MENT’s </w:t>
      </w:r>
      <w:r w:rsidR="005050E4">
        <w:rPr>
          <w:rFonts w:asciiTheme="minorHAnsi" w:eastAsia="Times New Roman" w:hAnsiTheme="minorHAnsi"/>
          <w:sz w:val="24"/>
          <w:szCs w:val="20"/>
        </w:rPr>
        <w:t>and</w:t>
      </w:r>
      <w:r w:rsidR="00FD5BE5">
        <w:rPr>
          <w:rFonts w:asciiTheme="minorHAnsi" w:eastAsia="Times New Roman" w:hAnsiTheme="minorHAnsi"/>
          <w:sz w:val="24"/>
          <w:szCs w:val="20"/>
        </w:rPr>
        <w:t xml:space="preserve"> </w:t>
      </w:r>
      <w:r w:rsidR="00FD5BE5">
        <w:rPr>
          <w:rFonts w:asciiTheme="minorHAnsi" w:eastAsia="Times New Roman" w:hAnsiTheme="minorHAnsi"/>
          <w:sz w:val="24"/>
          <w:szCs w:val="20"/>
        </w:rPr>
        <w:lastRenderedPageBreak/>
        <w:t>the</w:t>
      </w:r>
      <w:r w:rsidR="005050E4">
        <w:rPr>
          <w:rFonts w:asciiTheme="minorHAnsi" w:eastAsia="Times New Roman" w:hAnsiTheme="minorHAnsi"/>
          <w:sz w:val="24"/>
          <w:szCs w:val="20"/>
        </w:rPr>
        <w:t xml:space="preserve"> COMPANY’s </w:t>
      </w:r>
      <w:r w:rsidR="00C315F2" w:rsidRPr="00A45DC0">
        <w:rPr>
          <w:rFonts w:asciiTheme="minorHAnsi" w:eastAsia="Times New Roman" w:hAnsiTheme="minorHAnsi"/>
          <w:sz w:val="24"/>
          <w:szCs w:val="20"/>
        </w:rPr>
        <w:t xml:space="preserve">internal rules and regulations, in accordance with provisions of </w:t>
      </w:r>
      <w:r w:rsidR="001370C2">
        <w:rPr>
          <w:rFonts w:asciiTheme="minorHAnsi" w:eastAsia="Times New Roman" w:hAnsiTheme="minorHAnsi"/>
          <w:sz w:val="24"/>
          <w:szCs w:val="20"/>
        </w:rPr>
        <w:t>§</w:t>
      </w:r>
      <w:r w:rsidR="00C315F2" w:rsidRPr="00A45DC0">
        <w:rPr>
          <w:rFonts w:asciiTheme="minorHAnsi" w:eastAsia="Times New Roman" w:hAnsiTheme="minorHAnsi"/>
          <w:sz w:val="24"/>
          <w:szCs w:val="20"/>
        </w:rPr>
        <w:t xml:space="preserve"> 2</w:t>
      </w:r>
      <w:r w:rsidR="00013FF5">
        <w:rPr>
          <w:rFonts w:asciiTheme="minorHAnsi" w:eastAsia="Times New Roman" w:hAnsiTheme="minorHAnsi"/>
          <w:sz w:val="24"/>
          <w:szCs w:val="20"/>
        </w:rPr>
        <w:t>.</w:t>
      </w:r>
      <w:r w:rsidR="00406C57">
        <w:rPr>
          <w:rFonts w:asciiTheme="minorHAnsi" w:eastAsia="Times New Roman" w:hAnsiTheme="minorHAnsi"/>
          <w:sz w:val="24"/>
          <w:szCs w:val="20"/>
        </w:rPr>
        <w:t>10</w:t>
      </w:r>
      <w:r w:rsidR="00C315F2" w:rsidRPr="00A45DC0">
        <w:rPr>
          <w:rFonts w:asciiTheme="minorHAnsi" w:eastAsia="Times New Roman" w:hAnsiTheme="minorHAnsi"/>
          <w:sz w:val="24"/>
          <w:szCs w:val="20"/>
        </w:rPr>
        <w:t xml:space="preserve"> above.</w:t>
      </w:r>
    </w:p>
    <w:p w14:paraId="01793C9B" w14:textId="77777777" w:rsidR="00962C1B" w:rsidRPr="000A25B5" w:rsidRDefault="00962C1B" w:rsidP="009D0A66">
      <w:pPr>
        <w:numPr>
          <w:ilvl w:val="0"/>
          <w:numId w:val="0"/>
        </w:numPr>
        <w:tabs>
          <w:tab w:val="right" w:pos="8931"/>
        </w:tabs>
        <w:spacing w:after="0" w:line="240" w:lineRule="auto"/>
        <w:ind w:left="284" w:right="29"/>
        <w:jc w:val="both"/>
        <w:rPr>
          <w:rFonts w:asciiTheme="minorHAnsi" w:eastAsia="Times New Roman" w:hAnsiTheme="minorHAnsi"/>
          <w:sz w:val="24"/>
          <w:szCs w:val="20"/>
        </w:rPr>
      </w:pPr>
    </w:p>
    <w:p w14:paraId="2316AF99" w14:textId="77777777" w:rsidR="00431C10" w:rsidRDefault="0089752B" w:rsidP="002527C4">
      <w:pPr>
        <w:numPr>
          <w:ilvl w:val="1"/>
          <w:numId w:val="5"/>
        </w:numPr>
        <w:tabs>
          <w:tab w:val="right" w:pos="8931"/>
        </w:tabs>
        <w:spacing w:after="0" w:line="240" w:lineRule="auto"/>
        <w:ind w:right="29" w:hanging="644"/>
        <w:jc w:val="both"/>
        <w:rPr>
          <w:rFonts w:asciiTheme="minorHAnsi" w:eastAsia="Times New Roman" w:hAnsiTheme="minorHAnsi"/>
          <w:sz w:val="24"/>
          <w:szCs w:val="20"/>
        </w:rPr>
      </w:pPr>
      <w:r w:rsidRPr="000A25B5">
        <w:rPr>
          <w:rFonts w:asciiTheme="minorHAnsi" w:eastAsia="Times New Roman" w:hAnsiTheme="minorHAnsi"/>
          <w:sz w:val="24"/>
          <w:szCs w:val="20"/>
        </w:rPr>
        <w:t>Each ESTABLISHMENT</w:t>
      </w:r>
      <w:r w:rsidR="00D72F98" w:rsidRPr="000A25B5">
        <w:rPr>
          <w:rFonts w:asciiTheme="minorHAnsi" w:eastAsia="Times New Roman" w:hAnsiTheme="minorHAnsi"/>
          <w:sz w:val="24"/>
          <w:szCs w:val="20"/>
        </w:rPr>
        <w:t xml:space="preserve"> </w:t>
      </w:r>
      <w:r w:rsidR="005050E4">
        <w:rPr>
          <w:rFonts w:asciiTheme="minorHAnsi" w:eastAsia="Times New Roman" w:hAnsiTheme="minorHAnsi"/>
          <w:sz w:val="24"/>
          <w:szCs w:val="20"/>
        </w:rPr>
        <w:t xml:space="preserve">and </w:t>
      </w:r>
      <w:r w:rsidR="00FD5BE5">
        <w:rPr>
          <w:rFonts w:asciiTheme="minorHAnsi" w:eastAsia="Times New Roman" w:hAnsiTheme="minorHAnsi"/>
          <w:sz w:val="24"/>
          <w:szCs w:val="20"/>
        </w:rPr>
        <w:t xml:space="preserve">the </w:t>
      </w:r>
      <w:r w:rsidR="005050E4">
        <w:rPr>
          <w:rFonts w:asciiTheme="minorHAnsi" w:eastAsia="Times New Roman" w:hAnsiTheme="minorHAnsi"/>
          <w:sz w:val="24"/>
          <w:szCs w:val="20"/>
        </w:rPr>
        <w:t xml:space="preserve">COMPANY </w:t>
      </w:r>
      <w:r w:rsidR="005B5604" w:rsidRPr="000A25B5">
        <w:rPr>
          <w:rFonts w:asciiTheme="minorHAnsi" w:eastAsia="Times New Roman" w:hAnsiTheme="minorHAnsi"/>
          <w:sz w:val="24"/>
          <w:szCs w:val="20"/>
        </w:rPr>
        <w:t xml:space="preserve">shall </w:t>
      </w:r>
      <w:r w:rsidR="009512B1" w:rsidRPr="000A25B5">
        <w:rPr>
          <w:rFonts w:asciiTheme="minorHAnsi" w:eastAsia="Times New Roman" w:hAnsiTheme="minorHAnsi"/>
          <w:sz w:val="24"/>
          <w:szCs w:val="20"/>
        </w:rPr>
        <w:t xml:space="preserve">provide </w:t>
      </w:r>
      <w:r w:rsidR="00D1243D">
        <w:rPr>
          <w:rFonts w:asciiTheme="minorHAnsi" w:eastAsia="Times New Roman" w:hAnsiTheme="minorHAnsi"/>
          <w:sz w:val="24"/>
          <w:szCs w:val="20"/>
        </w:rPr>
        <w:t xml:space="preserve">the necessary </w:t>
      </w:r>
      <w:r w:rsidR="00764670" w:rsidRPr="000A25B5">
        <w:rPr>
          <w:rFonts w:asciiTheme="minorHAnsi" w:eastAsia="Times New Roman" w:hAnsiTheme="minorHAnsi"/>
          <w:sz w:val="24"/>
          <w:szCs w:val="20"/>
        </w:rPr>
        <w:t xml:space="preserve">experimental support for pursuing the </w:t>
      </w:r>
      <w:r w:rsidR="007B17D1" w:rsidRPr="000A25B5">
        <w:rPr>
          <w:rFonts w:asciiTheme="minorHAnsi" w:eastAsia="Times New Roman" w:hAnsiTheme="minorHAnsi"/>
          <w:sz w:val="24"/>
          <w:szCs w:val="20"/>
        </w:rPr>
        <w:t>R</w:t>
      </w:r>
      <w:r w:rsidR="00764670" w:rsidRPr="000A25B5">
        <w:rPr>
          <w:rFonts w:asciiTheme="minorHAnsi" w:eastAsia="Times New Roman" w:hAnsiTheme="minorHAnsi"/>
          <w:sz w:val="24"/>
          <w:szCs w:val="20"/>
        </w:rPr>
        <w:t xml:space="preserve">esearch </w:t>
      </w:r>
      <w:r w:rsidRPr="000A25B5">
        <w:rPr>
          <w:rFonts w:asciiTheme="minorHAnsi" w:eastAsia="Times New Roman" w:hAnsiTheme="minorHAnsi"/>
          <w:sz w:val="24"/>
          <w:szCs w:val="20"/>
        </w:rPr>
        <w:t xml:space="preserve">Project when hosting the </w:t>
      </w:r>
      <w:r w:rsidR="0043038B">
        <w:rPr>
          <w:rFonts w:asciiTheme="minorHAnsi" w:eastAsia="Times New Roman" w:hAnsiTheme="minorHAnsi"/>
          <w:sz w:val="24"/>
          <w:szCs w:val="20"/>
        </w:rPr>
        <w:t>S</w:t>
      </w:r>
      <w:r w:rsidR="001162E2">
        <w:rPr>
          <w:rFonts w:asciiTheme="minorHAnsi" w:eastAsia="Times New Roman" w:hAnsiTheme="minorHAnsi"/>
          <w:sz w:val="24"/>
          <w:szCs w:val="20"/>
        </w:rPr>
        <w:t>tudent</w:t>
      </w:r>
      <w:r w:rsidR="005B5604" w:rsidRPr="000A25B5">
        <w:rPr>
          <w:rFonts w:asciiTheme="minorHAnsi" w:eastAsia="Times New Roman" w:hAnsiTheme="minorHAnsi"/>
          <w:sz w:val="24"/>
          <w:szCs w:val="20"/>
        </w:rPr>
        <w:t>.</w:t>
      </w:r>
      <w:r w:rsidR="00431C10" w:rsidRPr="000A25B5">
        <w:rPr>
          <w:rFonts w:asciiTheme="minorHAnsi" w:eastAsia="Times New Roman" w:hAnsiTheme="minorHAnsi"/>
          <w:sz w:val="24"/>
          <w:szCs w:val="20"/>
        </w:rPr>
        <w:t xml:space="preserve"> </w:t>
      </w:r>
      <w:r w:rsidR="0092401B" w:rsidRPr="0043038B">
        <w:rPr>
          <w:rFonts w:asciiTheme="minorHAnsi" w:eastAsia="Times New Roman" w:hAnsiTheme="minorHAnsi"/>
          <w:sz w:val="24"/>
          <w:szCs w:val="20"/>
          <w:highlight w:val="yellow"/>
        </w:rPr>
        <w:t>Synchrotron X-ray and neutron</w:t>
      </w:r>
      <w:r w:rsidR="0092401B" w:rsidRPr="000A25B5">
        <w:rPr>
          <w:rFonts w:asciiTheme="minorHAnsi" w:eastAsia="Times New Roman" w:hAnsiTheme="minorHAnsi"/>
          <w:sz w:val="24"/>
          <w:szCs w:val="20"/>
        </w:rPr>
        <w:t xml:space="preserve"> beam time will normally be accessed via the submission of proposals to the public access programme</w:t>
      </w:r>
      <w:r w:rsidR="008B33A8" w:rsidRPr="000A25B5">
        <w:rPr>
          <w:rFonts w:asciiTheme="minorHAnsi" w:eastAsia="Times New Roman" w:hAnsiTheme="minorHAnsi"/>
          <w:sz w:val="24"/>
          <w:szCs w:val="20"/>
        </w:rPr>
        <w:t xml:space="preserve"> </w:t>
      </w:r>
      <w:r w:rsidR="00D1243D">
        <w:rPr>
          <w:rFonts w:asciiTheme="minorHAnsi" w:eastAsia="Times New Roman" w:hAnsiTheme="minorHAnsi"/>
          <w:sz w:val="24"/>
          <w:szCs w:val="20"/>
        </w:rPr>
        <w:t xml:space="preserve">of the </w:t>
      </w:r>
      <w:r w:rsidR="00D1243D" w:rsidRPr="00D1243D">
        <w:rPr>
          <w:rFonts w:asciiTheme="minorHAnsi" w:eastAsia="Times New Roman" w:hAnsiTheme="minorHAnsi"/>
          <w:sz w:val="24"/>
          <w:szCs w:val="20"/>
          <w:highlight w:val="yellow"/>
        </w:rPr>
        <w:t>ESRF/ILL</w:t>
      </w:r>
      <w:r w:rsidR="00D1243D">
        <w:rPr>
          <w:rFonts w:asciiTheme="minorHAnsi" w:eastAsia="Times New Roman" w:hAnsiTheme="minorHAnsi"/>
          <w:sz w:val="24"/>
          <w:szCs w:val="20"/>
        </w:rPr>
        <w:t xml:space="preserve"> </w:t>
      </w:r>
      <w:r w:rsidR="008B33A8" w:rsidRPr="000A25B5">
        <w:rPr>
          <w:rFonts w:asciiTheme="minorHAnsi" w:eastAsia="Times New Roman" w:hAnsiTheme="minorHAnsi"/>
          <w:sz w:val="24"/>
          <w:szCs w:val="20"/>
        </w:rPr>
        <w:t xml:space="preserve">and follow the normal framework for such </w:t>
      </w:r>
      <w:r w:rsidR="00D1243D">
        <w:rPr>
          <w:rFonts w:asciiTheme="minorHAnsi" w:eastAsia="Times New Roman" w:hAnsiTheme="minorHAnsi"/>
          <w:sz w:val="24"/>
          <w:szCs w:val="20"/>
        </w:rPr>
        <w:t>access</w:t>
      </w:r>
      <w:r w:rsidR="0092401B" w:rsidRPr="000A25B5">
        <w:rPr>
          <w:rFonts w:asciiTheme="minorHAnsi" w:eastAsia="Times New Roman" w:hAnsiTheme="minorHAnsi"/>
          <w:sz w:val="24"/>
          <w:szCs w:val="20"/>
        </w:rPr>
        <w:t xml:space="preserve">. </w:t>
      </w:r>
    </w:p>
    <w:p w14:paraId="385B3748" w14:textId="77777777" w:rsidR="00D1243D" w:rsidRDefault="00D1243D" w:rsidP="009D0A66">
      <w:pPr>
        <w:numPr>
          <w:ilvl w:val="0"/>
          <w:numId w:val="0"/>
        </w:numPr>
        <w:tabs>
          <w:tab w:val="right" w:pos="8931"/>
        </w:tabs>
        <w:spacing w:after="0" w:line="320" w:lineRule="atLeast"/>
        <w:ind w:left="644" w:right="29"/>
        <w:jc w:val="both"/>
        <w:rPr>
          <w:rFonts w:asciiTheme="minorHAnsi" w:eastAsia="Times New Roman" w:hAnsiTheme="minorHAnsi"/>
          <w:sz w:val="24"/>
          <w:szCs w:val="20"/>
        </w:rPr>
      </w:pPr>
    </w:p>
    <w:p w14:paraId="1E649B10" w14:textId="77777777" w:rsidR="0043038B" w:rsidRDefault="00D1243D" w:rsidP="0043038B">
      <w:pPr>
        <w:numPr>
          <w:ilvl w:val="1"/>
          <w:numId w:val="5"/>
        </w:numPr>
        <w:tabs>
          <w:tab w:val="right" w:pos="8931"/>
        </w:tabs>
        <w:spacing w:after="0" w:line="320" w:lineRule="atLeast"/>
        <w:ind w:right="29" w:hanging="644"/>
        <w:jc w:val="both"/>
        <w:rPr>
          <w:rFonts w:asciiTheme="minorHAnsi" w:eastAsia="Times New Roman" w:hAnsiTheme="minorHAnsi"/>
          <w:sz w:val="24"/>
          <w:szCs w:val="20"/>
        </w:rPr>
      </w:pPr>
      <w:r>
        <w:rPr>
          <w:rFonts w:asciiTheme="minorHAnsi" w:eastAsia="Times New Roman" w:hAnsiTheme="minorHAnsi"/>
          <w:sz w:val="24"/>
          <w:szCs w:val="20"/>
          <w:lang w:eastAsia="ar-SA"/>
        </w:rPr>
        <w:t>T</w:t>
      </w:r>
      <w:r w:rsidR="0043038B">
        <w:rPr>
          <w:rFonts w:asciiTheme="minorHAnsi" w:eastAsia="Times New Roman" w:hAnsiTheme="minorHAnsi"/>
          <w:sz w:val="24"/>
          <w:szCs w:val="20"/>
          <w:lang w:eastAsia="ar-SA"/>
        </w:rPr>
        <w:t xml:space="preserve">he COMPANY and the UNIVERSITY will </w:t>
      </w:r>
      <w:r>
        <w:rPr>
          <w:rFonts w:asciiTheme="minorHAnsi" w:eastAsia="Times New Roman" w:hAnsiTheme="minorHAnsi"/>
          <w:sz w:val="24"/>
          <w:szCs w:val="20"/>
          <w:lang w:eastAsia="ar-SA"/>
        </w:rPr>
        <w:t>bear</w:t>
      </w:r>
      <w:r w:rsidRPr="00D1243D">
        <w:rPr>
          <w:rFonts w:asciiTheme="minorHAnsi" w:eastAsia="Times New Roman" w:hAnsiTheme="minorHAnsi"/>
          <w:sz w:val="24"/>
          <w:szCs w:val="20"/>
          <w:lang w:eastAsia="ar-SA"/>
        </w:rPr>
        <w:t xml:space="preserve"> their own costs </w:t>
      </w:r>
      <w:r>
        <w:rPr>
          <w:rFonts w:asciiTheme="minorHAnsi" w:eastAsia="Times New Roman" w:hAnsiTheme="minorHAnsi"/>
          <w:sz w:val="24"/>
          <w:szCs w:val="20"/>
          <w:lang w:eastAsia="ar-SA"/>
        </w:rPr>
        <w:t>for the implementation of the Research Project</w:t>
      </w:r>
      <w:r w:rsidR="0043038B">
        <w:rPr>
          <w:rFonts w:asciiTheme="minorHAnsi" w:eastAsia="Times New Roman" w:hAnsiTheme="minorHAnsi"/>
          <w:sz w:val="24"/>
          <w:szCs w:val="20"/>
          <w:lang w:eastAsia="ar-SA"/>
        </w:rPr>
        <w:t>,</w:t>
      </w:r>
      <w:r w:rsidR="0043038B" w:rsidRPr="00EA4C03">
        <w:rPr>
          <w:rFonts w:asciiTheme="minorHAnsi" w:eastAsia="Times New Roman" w:hAnsiTheme="minorHAnsi"/>
          <w:sz w:val="24"/>
          <w:szCs w:val="20"/>
          <w:lang w:eastAsia="ar-SA"/>
        </w:rPr>
        <w:t xml:space="preserve"> </w:t>
      </w:r>
      <w:r w:rsidR="0043038B">
        <w:rPr>
          <w:rFonts w:asciiTheme="minorHAnsi" w:eastAsia="Times New Roman" w:hAnsiTheme="minorHAnsi"/>
          <w:sz w:val="24"/>
          <w:szCs w:val="20"/>
          <w:lang w:eastAsia="ar-SA"/>
        </w:rPr>
        <w:t xml:space="preserve">for the </w:t>
      </w:r>
      <w:r>
        <w:rPr>
          <w:rFonts w:asciiTheme="minorHAnsi" w:eastAsia="Times New Roman" w:hAnsiTheme="minorHAnsi"/>
          <w:sz w:val="24"/>
          <w:szCs w:val="20"/>
          <w:lang w:eastAsia="ar-SA"/>
        </w:rPr>
        <w:t xml:space="preserve">entire </w:t>
      </w:r>
      <w:r w:rsidR="0043038B">
        <w:rPr>
          <w:rFonts w:asciiTheme="minorHAnsi" w:eastAsia="Times New Roman" w:hAnsiTheme="minorHAnsi"/>
          <w:sz w:val="24"/>
          <w:szCs w:val="20"/>
          <w:lang w:eastAsia="ar-SA"/>
        </w:rPr>
        <w:t>duration of this Agreement</w:t>
      </w:r>
      <w:r>
        <w:rPr>
          <w:rFonts w:asciiTheme="minorHAnsi" w:eastAsia="Times New Roman" w:hAnsiTheme="minorHAnsi"/>
          <w:sz w:val="24"/>
          <w:szCs w:val="20"/>
          <w:lang w:eastAsia="ar-SA"/>
        </w:rPr>
        <w:t xml:space="preserve"> (cf. § </w:t>
      </w:r>
      <w:r w:rsidR="0043038B">
        <w:rPr>
          <w:rFonts w:asciiTheme="minorHAnsi" w:eastAsia="Times New Roman" w:hAnsiTheme="minorHAnsi"/>
          <w:sz w:val="24"/>
          <w:szCs w:val="20"/>
          <w:lang w:eastAsia="ar-SA"/>
        </w:rPr>
        <w:t>2.1</w:t>
      </w:r>
      <w:r>
        <w:rPr>
          <w:rFonts w:asciiTheme="minorHAnsi" w:eastAsia="Times New Roman" w:hAnsiTheme="minorHAnsi"/>
          <w:sz w:val="24"/>
          <w:szCs w:val="20"/>
          <w:lang w:eastAsia="ar-SA"/>
        </w:rPr>
        <w:t>)</w:t>
      </w:r>
      <w:r w:rsidR="0043038B">
        <w:rPr>
          <w:rFonts w:asciiTheme="minorHAnsi" w:eastAsia="Times New Roman" w:hAnsiTheme="minorHAnsi"/>
          <w:sz w:val="24"/>
          <w:szCs w:val="20"/>
          <w:lang w:eastAsia="ar-SA"/>
        </w:rPr>
        <w:t>.</w:t>
      </w:r>
    </w:p>
    <w:p w14:paraId="149D8523" w14:textId="77777777" w:rsidR="00815E39" w:rsidRDefault="00815E39" w:rsidP="00815E39">
      <w:pPr>
        <w:numPr>
          <w:ilvl w:val="0"/>
          <w:numId w:val="0"/>
        </w:numPr>
        <w:tabs>
          <w:tab w:val="right" w:pos="8931"/>
        </w:tabs>
        <w:spacing w:after="0" w:line="320" w:lineRule="atLeast"/>
        <w:ind w:left="644" w:right="29"/>
        <w:jc w:val="both"/>
        <w:rPr>
          <w:rFonts w:asciiTheme="minorHAnsi" w:eastAsia="Times New Roman" w:hAnsiTheme="minorHAnsi"/>
          <w:sz w:val="24"/>
          <w:szCs w:val="20"/>
          <w:lang w:eastAsia="ar-SA"/>
        </w:rPr>
      </w:pPr>
      <w:r>
        <w:rPr>
          <w:rFonts w:asciiTheme="minorHAnsi" w:eastAsia="Times New Roman" w:hAnsiTheme="minorHAnsi"/>
          <w:sz w:val="24"/>
          <w:szCs w:val="20"/>
          <w:lang w:eastAsia="ar-SA"/>
        </w:rPr>
        <w:tab/>
      </w:r>
    </w:p>
    <w:p w14:paraId="7A095EC3" w14:textId="77777777" w:rsidR="00815E39" w:rsidRPr="00815E39" w:rsidRDefault="00815E39" w:rsidP="00815E39">
      <w:pPr>
        <w:numPr>
          <w:ilvl w:val="0"/>
          <w:numId w:val="0"/>
        </w:numPr>
        <w:tabs>
          <w:tab w:val="right" w:pos="8931"/>
        </w:tabs>
        <w:spacing w:after="0" w:line="320" w:lineRule="atLeast"/>
        <w:ind w:left="644" w:right="29"/>
        <w:jc w:val="both"/>
        <w:rPr>
          <w:rFonts w:asciiTheme="minorHAnsi" w:eastAsia="Times New Roman" w:hAnsiTheme="minorHAnsi"/>
          <w:sz w:val="24"/>
          <w:szCs w:val="20"/>
          <w:lang w:eastAsia="ar-SA"/>
        </w:rPr>
      </w:pPr>
      <w:r w:rsidRPr="00815E39">
        <w:rPr>
          <w:rFonts w:asciiTheme="minorHAnsi" w:eastAsia="Times New Roman" w:hAnsiTheme="minorHAnsi"/>
          <w:sz w:val="24"/>
          <w:szCs w:val="20"/>
          <w:lang w:eastAsia="ar-SA"/>
        </w:rPr>
        <w:t>In addition, the COMPANY will provide [</w:t>
      </w:r>
      <w:r w:rsidRPr="00815E39">
        <w:rPr>
          <w:rFonts w:asciiTheme="minorHAnsi" w:eastAsia="Times New Roman" w:hAnsiTheme="minorHAnsi"/>
          <w:sz w:val="24"/>
          <w:szCs w:val="20"/>
          <w:highlight w:val="yellow"/>
          <w:lang w:eastAsia="ar-SA"/>
        </w:rPr>
        <w:t>description of the additional resources to be provided by the COMPANY and, if required, the associated financial details, e.g. payment schedules, invoicing etc.].</w:t>
      </w:r>
    </w:p>
    <w:p w14:paraId="548550E1" w14:textId="77777777" w:rsidR="00815E39" w:rsidRPr="00815E39" w:rsidRDefault="00815E39" w:rsidP="00815E39">
      <w:pPr>
        <w:numPr>
          <w:ilvl w:val="0"/>
          <w:numId w:val="0"/>
        </w:numPr>
        <w:tabs>
          <w:tab w:val="right" w:pos="8931"/>
        </w:tabs>
        <w:spacing w:after="0" w:line="320" w:lineRule="atLeast"/>
        <w:ind w:left="644" w:right="29"/>
        <w:jc w:val="both"/>
        <w:rPr>
          <w:rFonts w:asciiTheme="minorHAnsi" w:eastAsia="Times New Roman" w:hAnsiTheme="minorHAnsi"/>
          <w:sz w:val="24"/>
          <w:szCs w:val="20"/>
          <w:lang w:eastAsia="ar-SA"/>
        </w:rPr>
      </w:pPr>
    </w:p>
    <w:p w14:paraId="197CB343" w14:textId="77777777" w:rsidR="00815E39" w:rsidRPr="00815E39" w:rsidRDefault="00815E39" w:rsidP="00815E39">
      <w:pPr>
        <w:numPr>
          <w:ilvl w:val="0"/>
          <w:numId w:val="0"/>
        </w:numPr>
        <w:tabs>
          <w:tab w:val="right" w:pos="8931"/>
        </w:tabs>
        <w:spacing w:after="0" w:line="320" w:lineRule="atLeast"/>
        <w:ind w:left="644" w:right="29"/>
        <w:jc w:val="both"/>
        <w:rPr>
          <w:rFonts w:asciiTheme="minorHAnsi" w:eastAsia="Times New Roman" w:hAnsiTheme="minorHAnsi"/>
          <w:sz w:val="24"/>
          <w:szCs w:val="20"/>
          <w:lang w:eastAsia="ar-SA"/>
        </w:rPr>
      </w:pPr>
      <w:r w:rsidRPr="00815E39">
        <w:rPr>
          <w:rFonts w:asciiTheme="minorHAnsi" w:eastAsia="Times New Roman" w:hAnsiTheme="minorHAnsi"/>
          <w:sz w:val="24"/>
          <w:szCs w:val="20"/>
          <w:lang w:eastAsia="ar-SA"/>
        </w:rPr>
        <w:t>In addition, the UNIVERSITY will provide [</w:t>
      </w:r>
      <w:r w:rsidRPr="00815E39">
        <w:rPr>
          <w:rFonts w:asciiTheme="minorHAnsi" w:eastAsia="Times New Roman" w:hAnsiTheme="minorHAnsi"/>
          <w:sz w:val="24"/>
          <w:szCs w:val="20"/>
          <w:highlight w:val="yellow"/>
          <w:lang w:eastAsia="ar-SA"/>
        </w:rPr>
        <w:t>description of the additional resources to be provided by the UNIVERSITY and, if required, the associated financial details, e.g. payment schedules, invoicing etc.].</w:t>
      </w:r>
    </w:p>
    <w:p w14:paraId="5FF5DDEA" w14:textId="77777777" w:rsidR="00815E39" w:rsidRPr="00815E39" w:rsidRDefault="00815E39" w:rsidP="00815E39">
      <w:pPr>
        <w:numPr>
          <w:ilvl w:val="0"/>
          <w:numId w:val="0"/>
        </w:numPr>
        <w:tabs>
          <w:tab w:val="right" w:pos="8931"/>
        </w:tabs>
        <w:spacing w:after="0" w:line="320" w:lineRule="atLeast"/>
        <w:ind w:right="29"/>
        <w:jc w:val="both"/>
        <w:rPr>
          <w:rFonts w:asciiTheme="minorHAnsi" w:eastAsia="Times New Roman" w:hAnsiTheme="minorHAnsi"/>
          <w:sz w:val="24"/>
          <w:szCs w:val="20"/>
          <w:lang w:eastAsia="ar-SA"/>
        </w:rPr>
      </w:pPr>
    </w:p>
    <w:p w14:paraId="764F4C45" w14:textId="7242DAEC" w:rsidR="00815E39" w:rsidRDefault="00815E39" w:rsidP="00815E39">
      <w:pPr>
        <w:numPr>
          <w:ilvl w:val="0"/>
          <w:numId w:val="0"/>
        </w:numPr>
        <w:tabs>
          <w:tab w:val="right" w:pos="8931"/>
        </w:tabs>
        <w:spacing w:after="0" w:line="320" w:lineRule="atLeast"/>
        <w:ind w:left="644" w:right="29"/>
        <w:jc w:val="both"/>
        <w:rPr>
          <w:rFonts w:asciiTheme="minorHAnsi" w:eastAsia="Times New Roman" w:hAnsiTheme="minorHAnsi"/>
          <w:sz w:val="24"/>
          <w:szCs w:val="20"/>
          <w:lang w:eastAsia="ar-SA"/>
        </w:rPr>
      </w:pPr>
      <w:r w:rsidRPr="00815E39">
        <w:rPr>
          <w:rFonts w:asciiTheme="minorHAnsi" w:eastAsia="Times New Roman" w:hAnsiTheme="minorHAnsi"/>
          <w:sz w:val="24"/>
          <w:szCs w:val="20"/>
          <w:lang w:eastAsia="ar-SA"/>
        </w:rPr>
        <w:tab/>
        <w:t xml:space="preserve">No payment, contribution or support </w:t>
      </w:r>
      <w:r w:rsidR="00802F1E">
        <w:rPr>
          <w:rFonts w:asciiTheme="minorHAnsi" w:eastAsia="Times New Roman" w:hAnsiTheme="minorHAnsi"/>
          <w:sz w:val="24"/>
          <w:szCs w:val="20"/>
          <w:lang w:eastAsia="ar-SA"/>
        </w:rPr>
        <w:t xml:space="preserve">other </w:t>
      </w:r>
      <w:r w:rsidRPr="00815E39">
        <w:rPr>
          <w:rFonts w:asciiTheme="minorHAnsi" w:eastAsia="Times New Roman" w:hAnsiTheme="minorHAnsi"/>
          <w:sz w:val="24"/>
          <w:szCs w:val="20"/>
          <w:lang w:eastAsia="ar-SA"/>
        </w:rPr>
        <w:t>than those set f</w:t>
      </w:r>
      <w:r w:rsidR="00802F1E">
        <w:rPr>
          <w:rFonts w:asciiTheme="minorHAnsi" w:eastAsia="Times New Roman" w:hAnsiTheme="minorHAnsi"/>
          <w:sz w:val="24"/>
          <w:szCs w:val="20"/>
          <w:lang w:eastAsia="ar-SA"/>
        </w:rPr>
        <w:t xml:space="preserve">orth above shall be made </w:t>
      </w:r>
      <w:r w:rsidRPr="00815E39">
        <w:rPr>
          <w:rFonts w:asciiTheme="minorHAnsi" w:eastAsia="Times New Roman" w:hAnsiTheme="minorHAnsi"/>
          <w:sz w:val="24"/>
          <w:szCs w:val="20"/>
          <w:lang w:eastAsia="ar-SA"/>
        </w:rPr>
        <w:t xml:space="preserve">under the execution of this Agreement, which the </w:t>
      </w:r>
      <w:r w:rsidR="00802F1E">
        <w:rPr>
          <w:rFonts w:asciiTheme="minorHAnsi" w:eastAsia="Times New Roman" w:hAnsiTheme="minorHAnsi"/>
          <w:sz w:val="24"/>
          <w:szCs w:val="20"/>
          <w:lang w:eastAsia="ar-SA"/>
        </w:rPr>
        <w:t>Parties</w:t>
      </w:r>
      <w:r w:rsidRPr="00815E39">
        <w:rPr>
          <w:rFonts w:asciiTheme="minorHAnsi" w:eastAsia="Times New Roman" w:hAnsiTheme="minorHAnsi"/>
          <w:sz w:val="24"/>
          <w:szCs w:val="20"/>
          <w:lang w:eastAsia="ar-SA"/>
        </w:rPr>
        <w:t xml:space="preserve"> recognise and accept expressly.</w:t>
      </w:r>
    </w:p>
    <w:p w14:paraId="5B2DF358" w14:textId="77777777" w:rsidR="00815E39" w:rsidRPr="00815E39" w:rsidRDefault="00815E39" w:rsidP="00815E39">
      <w:pPr>
        <w:numPr>
          <w:ilvl w:val="0"/>
          <w:numId w:val="0"/>
        </w:numPr>
        <w:tabs>
          <w:tab w:val="right" w:pos="8931"/>
        </w:tabs>
        <w:spacing w:after="0" w:line="320" w:lineRule="atLeast"/>
        <w:ind w:right="29"/>
        <w:jc w:val="both"/>
        <w:rPr>
          <w:rFonts w:asciiTheme="minorHAnsi" w:eastAsia="Times New Roman" w:hAnsiTheme="minorHAnsi"/>
          <w:sz w:val="24"/>
          <w:szCs w:val="20"/>
          <w:lang w:eastAsia="ar-SA"/>
        </w:rPr>
      </w:pPr>
    </w:p>
    <w:p w14:paraId="0CDD4F9D" w14:textId="77777777" w:rsidR="00D81F65" w:rsidRPr="00815E39" w:rsidRDefault="00962C1B" w:rsidP="00815E39">
      <w:pPr>
        <w:numPr>
          <w:ilvl w:val="1"/>
          <w:numId w:val="5"/>
        </w:numPr>
        <w:tabs>
          <w:tab w:val="right" w:pos="8931"/>
        </w:tabs>
        <w:spacing w:after="0" w:line="320" w:lineRule="atLeast"/>
        <w:ind w:right="29" w:hanging="644"/>
        <w:jc w:val="both"/>
        <w:rPr>
          <w:rFonts w:asciiTheme="minorHAnsi" w:eastAsia="Times New Roman" w:hAnsiTheme="minorHAnsi"/>
          <w:sz w:val="24"/>
          <w:szCs w:val="20"/>
        </w:rPr>
      </w:pPr>
      <w:r w:rsidRPr="00815E39">
        <w:rPr>
          <w:rFonts w:asciiTheme="minorHAnsi" w:eastAsia="Times New Roman" w:hAnsiTheme="minorHAnsi"/>
          <w:sz w:val="24"/>
          <w:szCs w:val="20"/>
          <w:lang w:eastAsia="ar-SA"/>
        </w:rPr>
        <w:t>In case of projected e</w:t>
      </w:r>
      <w:r w:rsidR="00BF062F" w:rsidRPr="00815E39">
        <w:rPr>
          <w:rFonts w:asciiTheme="minorHAnsi" w:eastAsia="Times New Roman" w:hAnsiTheme="minorHAnsi"/>
          <w:sz w:val="24"/>
          <w:szCs w:val="20"/>
          <w:lang w:eastAsia="ar-SA"/>
        </w:rPr>
        <w:t>xpenses related to any travel</w:t>
      </w:r>
      <w:r w:rsidR="0090122E" w:rsidRPr="00815E39">
        <w:rPr>
          <w:rFonts w:asciiTheme="minorHAnsi" w:eastAsia="Times New Roman" w:hAnsiTheme="minorHAnsi"/>
          <w:sz w:val="24"/>
          <w:szCs w:val="20"/>
          <w:lang w:eastAsia="ar-SA"/>
        </w:rPr>
        <w:t xml:space="preserve"> necessary in the frame of the</w:t>
      </w:r>
      <w:r w:rsidR="0090122E" w:rsidRPr="00815E39">
        <w:rPr>
          <w:rFonts w:asciiTheme="minorHAnsi" w:eastAsia="Times New Roman" w:hAnsiTheme="minorHAnsi"/>
          <w:sz w:val="24"/>
          <w:szCs w:val="20"/>
        </w:rPr>
        <w:t xml:space="preserve"> Research</w:t>
      </w:r>
      <w:r w:rsidRPr="00815E39">
        <w:rPr>
          <w:rFonts w:asciiTheme="minorHAnsi" w:eastAsia="Times New Roman" w:hAnsiTheme="minorHAnsi"/>
          <w:sz w:val="24"/>
          <w:szCs w:val="20"/>
        </w:rPr>
        <w:t xml:space="preserve"> Project, the </w:t>
      </w:r>
      <w:r w:rsidR="00D1243D" w:rsidRPr="00815E39">
        <w:rPr>
          <w:rFonts w:asciiTheme="minorHAnsi" w:eastAsia="Times New Roman" w:hAnsiTheme="minorHAnsi"/>
          <w:sz w:val="24"/>
          <w:szCs w:val="20"/>
        </w:rPr>
        <w:t xml:space="preserve">Supervisors </w:t>
      </w:r>
      <w:r w:rsidRPr="00815E39">
        <w:rPr>
          <w:rFonts w:asciiTheme="minorHAnsi" w:eastAsia="Times New Roman" w:hAnsiTheme="minorHAnsi"/>
          <w:sz w:val="24"/>
          <w:szCs w:val="20"/>
        </w:rPr>
        <w:t xml:space="preserve">shall </w:t>
      </w:r>
      <w:r w:rsidR="00505F70" w:rsidRPr="00815E39">
        <w:rPr>
          <w:rFonts w:asciiTheme="minorHAnsi" w:eastAsia="Times New Roman" w:hAnsiTheme="minorHAnsi"/>
          <w:sz w:val="24"/>
          <w:szCs w:val="20"/>
        </w:rPr>
        <w:t>mutually consult</w:t>
      </w:r>
      <w:r w:rsidRPr="00815E39">
        <w:rPr>
          <w:rFonts w:asciiTheme="minorHAnsi" w:eastAsia="Times New Roman" w:hAnsiTheme="minorHAnsi"/>
          <w:sz w:val="24"/>
          <w:szCs w:val="20"/>
        </w:rPr>
        <w:t xml:space="preserve">, by any means, in order to </w:t>
      </w:r>
      <w:r w:rsidR="00C6483D" w:rsidRPr="00815E39">
        <w:rPr>
          <w:rFonts w:asciiTheme="minorHAnsi" w:eastAsia="Times New Roman" w:hAnsiTheme="minorHAnsi"/>
          <w:sz w:val="24"/>
          <w:szCs w:val="20"/>
        </w:rPr>
        <w:t>decide upon and allocate</w:t>
      </w:r>
      <w:r w:rsidRPr="00815E39">
        <w:rPr>
          <w:rFonts w:asciiTheme="minorHAnsi" w:eastAsia="Times New Roman" w:hAnsiTheme="minorHAnsi"/>
          <w:sz w:val="24"/>
          <w:szCs w:val="20"/>
        </w:rPr>
        <w:t>, on a case</w:t>
      </w:r>
      <w:r w:rsidR="00D1243D" w:rsidRPr="00815E39">
        <w:rPr>
          <w:rFonts w:asciiTheme="minorHAnsi" w:eastAsia="Times New Roman" w:hAnsiTheme="minorHAnsi"/>
          <w:sz w:val="24"/>
          <w:szCs w:val="20"/>
        </w:rPr>
        <w:t>-</w:t>
      </w:r>
      <w:r w:rsidRPr="00815E39">
        <w:rPr>
          <w:rFonts w:asciiTheme="minorHAnsi" w:eastAsia="Times New Roman" w:hAnsiTheme="minorHAnsi"/>
          <w:sz w:val="24"/>
          <w:szCs w:val="20"/>
        </w:rPr>
        <w:t>b</w:t>
      </w:r>
      <w:r w:rsidR="00D1243D" w:rsidRPr="00815E39">
        <w:rPr>
          <w:rFonts w:asciiTheme="minorHAnsi" w:eastAsia="Times New Roman" w:hAnsiTheme="minorHAnsi"/>
          <w:sz w:val="24"/>
          <w:szCs w:val="20"/>
        </w:rPr>
        <w:t>y-</w:t>
      </w:r>
      <w:r w:rsidRPr="00815E39">
        <w:rPr>
          <w:rFonts w:asciiTheme="minorHAnsi" w:eastAsia="Times New Roman" w:hAnsiTheme="minorHAnsi"/>
          <w:sz w:val="24"/>
          <w:szCs w:val="20"/>
        </w:rPr>
        <w:t xml:space="preserve">case basis, the </w:t>
      </w:r>
      <w:r w:rsidR="00D81F65" w:rsidRPr="00815E39">
        <w:rPr>
          <w:rFonts w:asciiTheme="minorHAnsi" w:eastAsia="Times New Roman" w:hAnsiTheme="minorHAnsi"/>
          <w:sz w:val="24"/>
          <w:szCs w:val="20"/>
        </w:rPr>
        <w:t>distribution of the concerned expenses between the Parties.</w:t>
      </w:r>
    </w:p>
    <w:p w14:paraId="2143E8F1" w14:textId="77777777" w:rsidR="00BF062F" w:rsidRPr="000A25B5" w:rsidRDefault="00D81F65" w:rsidP="00797003">
      <w:pPr>
        <w:numPr>
          <w:ilvl w:val="0"/>
          <w:numId w:val="0"/>
        </w:numPr>
        <w:tabs>
          <w:tab w:val="left" w:pos="709"/>
          <w:tab w:val="right" w:pos="8931"/>
        </w:tabs>
        <w:spacing w:after="0" w:line="240" w:lineRule="auto"/>
        <w:ind w:right="29"/>
        <w:jc w:val="both"/>
        <w:rPr>
          <w:rFonts w:asciiTheme="minorHAnsi" w:eastAsia="Times New Roman" w:hAnsiTheme="minorHAnsi"/>
          <w:sz w:val="24"/>
          <w:szCs w:val="20"/>
        </w:rPr>
      </w:pPr>
      <w:r>
        <w:rPr>
          <w:rFonts w:asciiTheme="minorHAnsi" w:eastAsia="Times New Roman" w:hAnsiTheme="minorHAnsi"/>
          <w:sz w:val="24"/>
          <w:szCs w:val="20"/>
        </w:rPr>
        <w:tab/>
      </w:r>
    </w:p>
    <w:p w14:paraId="454C3427" w14:textId="77777777" w:rsidR="00BF062F" w:rsidRPr="000A25B5" w:rsidRDefault="00BF062F" w:rsidP="00797003">
      <w:pPr>
        <w:numPr>
          <w:ilvl w:val="0"/>
          <w:numId w:val="0"/>
        </w:numPr>
        <w:tabs>
          <w:tab w:val="left" w:pos="567"/>
          <w:tab w:val="left" w:pos="2780"/>
          <w:tab w:val="left" w:pos="5880"/>
        </w:tabs>
        <w:spacing w:after="0" w:line="320" w:lineRule="atLeast"/>
        <w:ind w:right="29"/>
        <w:jc w:val="center"/>
        <w:outlineLvl w:val="0"/>
        <w:rPr>
          <w:rFonts w:asciiTheme="minorHAnsi" w:eastAsia="Times New Roman" w:hAnsiTheme="minorHAnsi"/>
          <w:b/>
          <w:caps/>
          <w:sz w:val="24"/>
          <w:szCs w:val="20"/>
        </w:rPr>
      </w:pPr>
    </w:p>
    <w:p w14:paraId="17798467" w14:textId="77777777" w:rsidR="00BF062F" w:rsidRPr="009F2650" w:rsidRDefault="00BF062F" w:rsidP="0088296F">
      <w:pPr>
        <w:pStyle w:val="Heading1"/>
        <w:rPr>
          <w:lang w:eastAsia="ar-SA"/>
        </w:rPr>
      </w:pPr>
    </w:p>
    <w:p w14:paraId="2BD91ACB" w14:textId="77777777" w:rsidR="00BF062F" w:rsidRPr="009F2650" w:rsidRDefault="00BF062F" w:rsidP="001A080D">
      <w:pPr>
        <w:pStyle w:val="Heading1"/>
        <w:numPr>
          <w:ilvl w:val="0"/>
          <w:numId w:val="0"/>
        </w:numPr>
        <w:rPr>
          <w:i/>
          <w:lang w:eastAsia="ar-SA"/>
        </w:rPr>
      </w:pPr>
      <w:bookmarkStart w:id="12" w:name="_Toc39743206"/>
      <w:bookmarkStart w:id="13" w:name="_Toc39743349"/>
      <w:r w:rsidRPr="009F2650">
        <w:rPr>
          <w:i/>
          <w:lang w:eastAsia="ar-SA"/>
        </w:rPr>
        <w:t>Publications</w:t>
      </w:r>
      <w:r w:rsidR="00C65F10">
        <w:rPr>
          <w:i/>
          <w:lang w:eastAsia="ar-SA"/>
        </w:rPr>
        <w:t xml:space="preserve"> and </w:t>
      </w:r>
      <w:r w:rsidR="000346ED">
        <w:rPr>
          <w:i/>
          <w:lang w:eastAsia="ar-SA"/>
        </w:rPr>
        <w:t>P</w:t>
      </w:r>
      <w:r w:rsidR="00C65F10">
        <w:rPr>
          <w:i/>
          <w:lang w:eastAsia="ar-SA"/>
        </w:rPr>
        <w:t>resentations</w:t>
      </w:r>
      <w:bookmarkEnd w:id="12"/>
      <w:bookmarkEnd w:id="13"/>
    </w:p>
    <w:p w14:paraId="42E59A23" w14:textId="77777777" w:rsidR="00BF062F" w:rsidRPr="001D29BA" w:rsidRDefault="00BF062F" w:rsidP="00797003">
      <w:pPr>
        <w:keepNext/>
        <w:numPr>
          <w:ilvl w:val="0"/>
          <w:numId w:val="0"/>
        </w:numPr>
        <w:tabs>
          <w:tab w:val="left" w:pos="567"/>
          <w:tab w:val="left" w:pos="2780"/>
          <w:tab w:val="left" w:pos="5880"/>
        </w:tabs>
        <w:spacing w:after="0" w:line="320" w:lineRule="atLeast"/>
        <w:ind w:right="29"/>
        <w:jc w:val="both"/>
        <w:rPr>
          <w:rFonts w:asciiTheme="minorHAnsi" w:eastAsia="Times New Roman" w:hAnsiTheme="minorHAnsi"/>
          <w:sz w:val="24"/>
          <w:szCs w:val="20"/>
        </w:rPr>
      </w:pPr>
    </w:p>
    <w:p w14:paraId="7D5719FC" w14:textId="77777777" w:rsidR="008C5526" w:rsidRPr="008C5526" w:rsidRDefault="008C5526" w:rsidP="008C5526">
      <w:pPr>
        <w:keepNext/>
        <w:spacing w:after="0"/>
        <w:ind w:left="567" w:hanging="567"/>
        <w:jc w:val="both"/>
        <w:rPr>
          <w:sz w:val="24"/>
          <w:szCs w:val="24"/>
        </w:rPr>
      </w:pPr>
      <w:r w:rsidRPr="008C5526">
        <w:rPr>
          <w:sz w:val="24"/>
          <w:szCs w:val="24"/>
        </w:rPr>
        <w:t xml:space="preserve">All publications and presentations shall include that the Research Project, and more generally, this Agreement, is covered by a grant from the </w:t>
      </w:r>
      <w:r w:rsidRPr="008C5526">
        <w:rPr>
          <w:i/>
          <w:iCs/>
          <w:sz w:val="24"/>
          <w:szCs w:val="24"/>
        </w:rPr>
        <w:t>Marie Skłodowska-Curie COFUND Programme</w:t>
      </w:r>
      <w:r w:rsidRPr="008C5526">
        <w:rPr>
          <w:rFonts w:asciiTheme="minorHAnsi" w:eastAsia="Times New Roman" w:hAnsiTheme="minorHAnsi"/>
          <w:i/>
          <w:sz w:val="24"/>
          <w:szCs w:val="24"/>
        </w:rPr>
        <w:t xml:space="preserve"> </w:t>
      </w:r>
      <w:r w:rsidRPr="008C5526">
        <w:rPr>
          <w:rFonts w:asciiTheme="minorHAnsi" w:eastAsia="Times New Roman" w:hAnsiTheme="minorHAnsi"/>
          <w:sz w:val="24"/>
          <w:szCs w:val="24"/>
        </w:rPr>
        <w:t>“InnovaXN”</w:t>
      </w:r>
      <w:r w:rsidRPr="008C5526">
        <w:rPr>
          <w:rFonts w:asciiTheme="minorHAnsi" w:eastAsia="Times New Roman" w:hAnsiTheme="minorHAnsi"/>
          <w:sz w:val="24"/>
          <w:szCs w:val="24"/>
          <w:lang w:val="en-US"/>
        </w:rPr>
        <w:t xml:space="preserve"> (</w:t>
      </w:r>
      <w:r w:rsidRPr="008C5526">
        <w:rPr>
          <w:sz w:val="24"/>
          <w:szCs w:val="24"/>
        </w:rPr>
        <w:t>grant agreement n° 847439 with the</w:t>
      </w:r>
      <w:r w:rsidRPr="008C5526">
        <w:rPr>
          <w:rFonts w:asciiTheme="minorHAnsi" w:eastAsia="Times New Roman" w:hAnsiTheme="minorHAnsi"/>
          <w:sz w:val="24"/>
          <w:szCs w:val="24"/>
          <w:lang w:val="en-US"/>
        </w:rPr>
        <w:t xml:space="preserve"> European Commission)</w:t>
      </w:r>
      <w:r w:rsidRPr="008C5526">
        <w:rPr>
          <w:sz w:val="24"/>
          <w:szCs w:val="24"/>
        </w:rPr>
        <w:t>.</w:t>
      </w:r>
    </w:p>
    <w:p w14:paraId="118CE09F" w14:textId="77777777" w:rsidR="008C5526" w:rsidRPr="008C5526" w:rsidRDefault="008C5526" w:rsidP="008C5526">
      <w:pPr>
        <w:keepNext/>
        <w:numPr>
          <w:ilvl w:val="0"/>
          <w:numId w:val="0"/>
        </w:numPr>
        <w:spacing w:after="0"/>
        <w:ind w:left="567"/>
        <w:jc w:val="both"/>
        <w:rPr>
          <w:sz w:val="24"/>
          <w:szCs w:val="24"/>
        </w:rPr>
      </w:pPr>
    </w:p>
    <w:p w14:paraId="6491E1D7" w14:textId="77777777" w:rsidR="008C5526" w:rsidRPr="008C5526" w:rsidRDefault="008C5526" w:rsidP="008C5526">
      <w:pPr>
        <w:keepNext/>
        <w:spacing w:after="0"/>
        <w:ind w:left="567" w:hanging="567"/>
        <w:jc w:val="both"/>
        <w:rPr>
          <w:sz w:val="24"/>
          <w:szCs w:val="24"/>
        </w:rPr>
      </w:pPr>
      <w:r w:rsidRPr="008C5526">
        <w:rPr>
          <w:rFonts w:asciiTheme="minorHAnsi" w:hAnsiTheme="minorHAnsi" w:cstheme="minorHAnsi"/>
          <w:sz w:val="24"/>
          <w:szCs w:val="24"/>
        </w:rPr>
        <w:t>Each Party will have the right to publish or give presentations of its Own Results (as defined in § 5.1).</w:t>
      </w:r>
    </w:p>
    <w:p w14:paraId="4B91EA25" w14:textId="77777777" w:rsidR="008C5526" w:rsidRPr="008C5526" w:rsidRDefault="008C5526" w:rsidP="008C5526">
      <w:pPr>
        <w:keepNext/>
        <w:numPr>
          <w:ilvl w:val="0"/>
          <w:numId w:val="0"/>
        </w:numPr>
        <w:spacing w:after="0"/>
        <w:ind w:left="567"/>
        <w:jc w:val="both"/>
        <w:rPr>
          <w:sz w:val="24"/>
          <w:szCs w:val="24"/>
        </w:rPr>
      </w:pPr>
    </w:p>
    <w:p w14:paraId="37D05CA4" w14:textId="77777777" w:rsidR="008C5526" w:rsidRPr="008C5526" w:rsidRDefault="008C5526" w:rsidP="008C5526">
      <w:pPr>
        <w:keepNext/>
        <w:spacing w:after="0"/>
        <w:ind w:left="567" w:hanging="567"/>
        <w:jc w:val="both"/>
        <w:rPr>
          <w:sz w:val="24"/>
          <w:szCs w:val="24"/>
        </w:rPr>
      </w:pPr>
      <w:r w:rsidRPr="008C5526">
        <w:rPr>
          <w:sz w:val="24"/>
          <w:szCs w:val="24"/>
        </w:rPr>
        <w:t xml:space="preserve">Each Party will have the right to publish or give public presentations of the Common Results (as defined in § 5.1), subject to the prior written agreement of all of the other owning Parties. The details and timing of the decision to publish or give a presentation and the extent and content of the publication or presentation shall also be agreed beforehand, in writing between all the owning Parties (cf. §§ 4.5 and 4.6). Any other </w:t>
      </w:r>
      <w:r w:rsidRPr="008C5526">
        <w:rPr>
          <w:sz w:val="24"/>
          <w:szCs w:val="24"/>
        </w:rPr>
        <w:lastRenderedPageBreak/>
        <w:t>publication or presentation of the Common Results is strictly forbidden to the Parties. For the avoidance of doubt, unless otherwise agreed in writing by the concerned Parties, no publication or presentation of any Party’s Background IP and/or Own Results is permitted, directly or indirectly, in any manner whatsoever.</w:t>
      </w:r>
    </w:p>
    <w:p w14:paraId="4F7ED931" w14:textId="77777777" w:rsidR="008C5526" w:rsidRPr="008C5526" w:rsidRDefault="008C5526" w:rsidP="008C5526">
      <w:pPr>
        <w:numPr>
          <w:ilvl w:val="0"/>
          <w:numId w:val="0"/>
        </w:numPr>
        <w:spacing w:after="0"/>
        <w:jc w:val="both"/>
        <w:rPr>
          <w:sz w:val="24"/>
          <w:szCs w:val="24"/>
        </w:rPr>
      </w:pPr>
    </w:p>
    <w:p w14:paraId="505F0FEE" w14:textId="77777777" w:rsidR="008C5526" w:rsidRPr="008C5526" w:rsidRDefault="008C5526" w:rsidP="008C5526">
      <w:pPr>
        <w:spacing w:after="0"/>
        <w:ind w:left="567" w:hanging="567"/>
        <w:jc w:val="both"/>
        <w:rPr>
          <w:sz w:val="24"/>
          <w:szCs w:val="24"/>
        </w:rPr>
      </w:pPr>
      <w:r w:rsidRPr="008C5526">
        <w:rPr>
          <w:sz w:val="24"/>
          <w:szCs w:val="24"/>
        </w:rPr>
        <w:t xml:space="preserve">All publications and presentations on the Common Results shall be made under the joint authorship of the Parties in compliance with the rules of good scientific practice. </w:t>
      </w:r>
    </w:p>
    <w:p w14:paraId="69F30336" w14:textId="77777777" w:rsidR="008C5526" w:rsidRPr="008C5526" w:rsidRDefault="008C5526" w:rsidP="008C5526">
      <w:pPr>
        <w:numPr>
          <w:ilvl w:val="0"/>
          <w:numId w:val="0"/>
        </w:numPr>
        <w:spacing w:after="0"/>
        <w:ind w:left="567"/>
        <w:jc w:val="both"/>
        <w:rPr>
          <w:sz w:val="24"/>
          <w:szCs w:val="24"/>
        </w:rPr>
      </w:pPr>
      <w:r w:rsidRPr="008C5526">
        <w:rPr>
          <w:sz w:val="24"/>
          <w:szCs w:val="24"/>
        </w:rPr>
        <w:t xml:space="preserve">Each submission for publication shall be signed by the Supervisors. Each presentation shall contain written text that acknowledges and mentions the joint authorship and the contribution made by each of the Parties in compliance with the rules of good scientific practice. For the sole need of the present § 4.4, each Party consents to the others, in the terms and conditions hereunder convened, a free and non-exclusive right of exploitation of its name and logo, for the validity period of this Agreement. This right shall cease immediately and automatically in case of earlier expiration or termination of this Agreement, whatever the cause or the date. Prior termination against a/several Party(ies) shall however not call into question the survival of this right for the non-concerned Parties, which remains in force, until the agreed contractual term. </w:t>
      </w:r>
    </w:p>
    <w:p w14:paraId="2ACF2215" w14:textId="77777777" w:rsidR="008C5526" w:rsidRPr="008C5526" w:rsidRDefault="008C5526" w:rsidP="008C5526">
      <w:pPr>
        <w:numPr>
          <w:ilvl w:val="0"/>
          <w:numId w:val="0"/>
        </w:numPr>
        <w:spacing w:after="0"/>
        <w:jc w:val="both"/>
        <w:rPr>
          <w:sz w:val="24"/>
          <w:szCs w:val="24"/>
        </w:rPr>
      </w:pPr>
    </w:p>
    <w:p w14:paraId="675B55F2" w14:textId="77777777" w:rsidR="008C5526" w:rsidRPr="008C5526" w:rsidRDefault="008C5526" w:rsidP="008C5526">
      <w:pPr>
        <w:spacing w:after="0"/>
        <w:ind w:left="567" w:hanging="567"/>
        <w:jc w:val="both"/>
        <w:rPr>
          <w:sz w:val="24"/>
          <w:szCs w:val="24"/>
        </w:rPr>
      </w:pPr>
      <w:r w:rsidRPr="008C5526">
        <w:rPr>
          <w:sz w:val="24"/>
          <w:szCs w:val="24"/>
        </w:rPr>
        <w:t xml:space="preserve">The Party wishing to publish Common Results shall notify the other Parties by submitting a copy of the manuscript for review and comment, so as to arrive at least 45 (forty-five) calendar days before the due date for submission for publication. The Party wishing to give a presentation shall notify the other Parties by submitting for review and comment a copy of the description of the content of the presentation and a copy of any visual aids to be used, so as to arrive at least 10 (ten) calendar days before the due date of the presentation. </w:t>
      </w:r>
    </w:p>
    <w:p w14:paraId="35FD0858" w14:textId="77777777" w:rsidR="008C5526" w:rsidRPr="008C5526" w:rsidRDefault="008C5526" w:rsidP="008C5526">
      <w:pPr>
        <w:numPr>
          <w:ilvl w:val="0"/>
          <w:numId w:val="0"/>
        </w:numPr>
        <w:spacing w:after="0"/>
        <w:jc w:val="both"/>
        <w:rPr>
          <w:sz w:val="24"/>
          <w:szCs w:val="24"/>
        </w:rPr>
      </w:pPr>
    </w:p>
    <w:p w14:paraId="4735F33B" w14:textId="2752D369" w:rsidR="008C5526" w:rsidRPr="008C5526" w:rsidRDefault="008C5526" w:rsidP="008C5526">
      <w:pPr>
        <w:spacing w:after="0"/>
        <w:ind w:left="567" w:hanging="567"/>
        <w:jc w:val="both"/>
        <w:rPr>
          <w:sz w:val="24"/>
          <w:szCs w:val="24"/>
          <w:lang w:val="en-US"/>
        </w:rPr>
      </w:pPr>
      <w:r w:rsidRPr="008C5526">
        <w:rPr>
          <w:sz w:val="24"/>
          <w:szCs w:val="24"/>
        </w:rPr>
        <w:t xml:space="preserve">If a Party objects to the decision to publish or to give a presentation or to the contents thereof, it shall notify the other </w:t>
      </w:r>
      <w:r w:rsidR="00441F80">
        <w:rPr>
          <w:sz w:val="24"/>
          <w:szCs w:val="24"/>
        </w:rPr>
        <w:t>owning</w:t>
      </w:r>
      <w:r w:rsidR="001A6F30">
        <w:rPr>
          <w:sz w:val="24"/>
          <w:szCs w:val="24"/>
        </w:rPr>
        <w:t xml:space="preserve"> </w:t>
      </w:r>
      <w:r w:rsidRPr="008C5526">
        <w:rPr>
          <w:sz w:val="24"/>
          <w:szCs w:val="24"/>
        </w:rPr>
        <w:t xml:space="preserve">Parties within 30 (thirty) days in case of publication and </w:t>
      </w:r>
      <w:r w:rsidR="000945F9">
        <w:rPr>
          <w:sz w:val="24"/>
          <w:szCs w:val="24"/>
        </w:rPr>
        <w:t>10</w:t>
      </w:r>
      <w:r w:rsidRPr="008C5526">
        <w:rPr>
          <w:sz w:val="24"/>
          <w:szCs w:val="24"/>
        </w:rPr>
        <w:t xml:space="preserve"> (</w:t>
      </w:r>
      <w:r w:rsidR="000945F9">
        <w:rPr>
          <w:sz w:val="24"/>
          <w:szCs w:val="24"/>
        </w:rPr>
        <w:t>ten</w:t>
      </w:r>
      <w:r w:rsidRPr="008C5526">
        <w:rPr>
          <w:sz w:val="24"/>
          <w:szCs w:val="24"/>
        </w:rPr>
        <w:t xml:space="preserve">) days in case of presentation upon receipt of the notification to publish or present. The notification shall state, in good faith, clearly and concisely, the extent (i.e. modification or complete withdrawal) and grounds for the objection. The </w:t>
      </w:r>
      <w:r w:rsidR="00876D5C">
        <w:rPr>
          <w:sz w:val="24"/>
          <w:szCs w:val="24"/>
        </w:rPr>
        <w:t xml:space="preserve">owning </w:t>
      </w:r>
      <w:r w:rsidRPr="008C5526">
        <w:rPr>
          <w:sz w:val="24"/>
          <w:szCs w:val="24"/>
        </w:rPr>
        <w:t>Party wishing to publish or to give a presentation will modify and/or withdraw in consequence the publication or, where appropriate, the presentation, in order to comply with the foregoing objection. If no objection is notified within the given timeframe hereunder, consent shall be deemed to have been given. It is agreed that the Party whose consent is required shall not unreasonably withhold or delay such consent</w:t>
      </w:r>
      <w:r w:rsidR="00802F1E">
        <w:rPr>
          <w:sz w:val="24"/>
          <w:szCs w:val="24"/>
        </w:rPr>
        <w:t>.</w:t>
      </w:r>
      <w:r w:rsidRPr="008C5526">
        <w:rPr>
          <w:sz w:val="24"/>
          <w:szCs w:val="24"/>
        </w:rPr>
        <w:t xml:space="preserve"> </w:t>
      </w:r>
      <w:r w:rsidRPr="008C5526">
        <w:rPr>
          <w:sz w:val="24"/>
          <w:szCs w:val="24"/>
          <w:lang w:val="en-US"/>
        </w:rPr>
        <w:t xml:space="preserve"> </w:t>
      </w:r>
    </w:p>
    <w:p w14:paraId="7BC10169" w14:textId="77777777" w:rsidR="008C5526" w:rsidRPr="008C5526" w:rsidRDefault="008C5526" w:rsidP="008C5526">
      <w:pPr>
        <w:numPr>
          <w:ilvl w:val="0"/>
          <w:numId w:val="0"/>
        </w:numPr>
        <w:spacing w:after="0"/>
        <w:jc w:val="both"/>
        <w:rPr>
          <w:sz w:val="24"/>
          <w:szCs w:val="24"/>
          <w:lang w:val="en-US"/>
        </w:rPr>
      </w:pPr>
    </w:p>
    <w:p w14:paraId="36601753" w14:textId="61FC65DF" w:rsidR="008C5526" w:rsidRPr="008C5526" w:rsidRDefault="008C5526" w:rsidP="008C5526">
      <w:pPr>
        <w:spacing w:after="0"/>
        <w:ind w:left="567" w:hanging="567"/>
        <w:jc w:val="both"/>
        <w:rPr>
          <w:sz w:val="24"/>
          <w:szCs w:val="24"/>
        </w:rPr>
      </w:pPr>
      <w:r w:rsidRPr="008C5526">
        <w:rPr>
          <w:sz w:val="24"/>
          <w:szCs w:val="24"/>
        </w:rPr>
        <w:t xml:space="preserve">Furthermore, any </w:t>
      </w:r>
      <w:r w:rsidR="00D7620F">
        <w:rPr>
          <w:sz w:val="24"/>
          <w:szCs w:val="24"/>
        </w:rPr>
        <w:t xml:space="preserve">owning </w:t>
      </w:r>
      <w:r w:rsidRPr="008C5526">
        <w:rPr>
          <w:sz w:val="24"/>
          <w:szCs w:val="24"/>
        </w:rPr>
        <w:t xml:space="preserve">Party may delay publication or presentation for a maximum period of </w:t>
      </w:r>
      <w:r w:rsidR="00D7620F">
        <w:rPr>
          <w:sz w:val="24"/>
          <w:szCs w:val="24"/>
        </w:rPr>
        <w:t>6</w:t>
      </w:r>
      <w:r w:rsidRPr="008C5526">
        <w:rPr>
          <w:sz w:val="24"/>
          <w:szCs w:val="24"/>
        </w:rPr>
        <w:t xml:space="preserve"> (</w:t>
      </w:r>
      <w:r w:rsidR="00D7620F">
        <w:rPr>
          <w:sz w:val="24"/>
          <w:szCs w:val="24"/>
        </w:rPr>
        <w:t>six</w:t>
      </w:r>
      <w:r w:rsidRPr="008C5526">
        <w:rPr>
          <w:sz w:val="24"/>
          <w:szCs w:val="24"/>
        </w:rPr>
        <w:t xml:space="preserve">) months if the information contained in such publication or presentation is to be subject to intellectual and/or industrial property protection. In this case, the concerned Party shall refer to the implementation of this procedure in the notification set forth in </w:t>
      </w:r>
      <w:r w:rsidR="001370C2">
        <w:rPr>
          <w:sz w:val="24"/>
          <w:szCs w:val="24"/>
        </w:rPr>
        <w:t>§</w:t>
      </w:r>
      <w:r w:rsidRPr="008C5526">
        <w:rPr>
          <w:sz w:val="24"/>
          <w:szCs w:val="24"/>
        </w:rPr>
        <w:t xml:space="preserve"> 4.</w:t>
      </w:r>
      <w:r w:rsidR="00D7620F">
        <w:rPr>
          <w:sz w:val="24"/>
          <w:szCs w:val="24"/>
        </w:rPr>
        <w:t>6</w:t>
      </w:r>
      <w:r w:rsidRPr="008C5526">
        <w:rPr>
          <w:sz w:val="24"/>
          <w:szCs w:val="24"/>
        </w:rPr>
        <w:t xml:space="preserve"> above, so that the </w:t>
      </w:r>
      <w:r w:rsidR="00D7620F">
        <w:rPr>
          <w:sz w:val="24"/>
          <w:szCs w:val="24"/>
        </w:rPr>
        <w:t xml:space="preserve">owning </w:t>
      </w:r>
      <w:r w:rsidRPr="008C5526">
        <w:rPr>
          <w:sz w:val="24"/>
          <w:szCs w:val="24"/>
        </w:rPr>
        <w:t xml:space="preserve">Party wishing to publish or to give a </w:t>
      </w:r>
      <w:r w:rsidRPr="008C5526">
        <w:rPr>
          <w:sz w:val="24"/>
          <w:szCs w:val="24"/>
        </w:rPr>
        <w:lastRenderedPageBreak/>
        <w:t>presentation takes it into consideration and amends or postpones its publication or presentation, as appropriate.</w:t>
      </w:r>
    </w:p>
    <w:p w14:paraId="1F6BA07F" w14:textId="77777777" w:rsidR="008C5526" w:rsidRPr="008C5526" w:rsidRDefault="008C5526" w:rsidP="008C5526">
      <w:pPr>
        <w:numPr>
          <w:ilvl w:val="0"/>
          <w:numId w:val="0"/>
        </w:numPr>
        <w:spacing w:after="0"/>
        <w:jc w:val="both"/>
        <w:rPr>
          <w:sz w:val="24"/>
          <w:szCs w:val="24"/>
        </w:rPr>
      </w:pPr>
    </w:p>
    <w:p w14:paraId="7EF8FDB4" w14:textId="77777777" w:rsidR="008C5526" w:rsidRPr="008C5526" w:rsidRDefault="008C5526" w:rsidP="008C5526">
      <w:pPr>
        <w:spacing w:after="0"/>
        <w:ind w:left="567" w:hanging="567"/>
        <w:jc w:val="both"/>
        <w:rPr>
          <w:sz w:val="24"/>
          <w:szCs w:val="24"/>
        </w:rPr>
      </w:pPr>
      <w:r w:rsidRPr="008C5526">
        <w:rPr>
          <w:sz w:val="24"/>
          <w:szCs w:val="24"/>
        </w:rPr>
        <w:t>The Parties shall endeavour to observe the publication obligations applicable to the Student with respect to doctoral degree regulations, in particular in order to ensure the proper execution of the Student’s oral examination (thesis defence or colloquium).</w:t>
      </w:r>
    </w:p>
    <w:p w14:paraId="3129CCDD" w14:textId="77777777" w:rsidR="008C5526" w:rsidRPr="008C5526" w:rsidRDefault="008C5526" w:rsidP="008C5526">
      <w:pPr>
        <w:numPr>
          <w:ilvl w:val="0"/>
          <w:numId w:val="0"/>
        </w:numPr>
        <w:spacing w:after="0"/>
        <w:jc w:val="both"/>
        <w:rPr>
          <w:sz w:val="24"/>
          <w:szCs w:val="24"/>
        </w:rPr>
      </w:pPr>
    </w:p>
    <w:p w14:paraId="2BA51879" w14:textId="77777777" w:rsidR="008C5526" w:rsidRPr="008C5526" w:rsidRDefault="008C5526" w:rsidP="008C5526">
      <w:pPr>
        <w:tabs>
          <w:tab w:val="left" w:pos="567"/>
          <w:tab w:val="left" w:pos="2780"/>
          <w:tab w:val="left" w:pos="5880"/>
        </w:tabs>
        <w:spacing w:after="0" w:line="320" w:lineRule="atLeast"/>
        <w:ind w:left="567" w:right="29" w:hanging="567"/>
        <w:jc w:val="both"/>
        <w:rPr>
          <w:rFonts w:asciiTheme="minorHAnsi" w:hAnsiTheme="minorHAnsi"/>
          <w:noProof/>
          <w:sz w:val="24"/>
          <w:szCs w:val="24"/>
        </w:rPr>
      </w:pPr>
      <w:r w:rsidRPr="008C5526">
        <w:rPr>
          <w:sz w:val="24"/>
          <w:szCs w:val="24"/>
        </w:rPr>
        <w:t xml:space="preserve">The provisions of article 4 shall remain in full force and effect during the whole validity period of this Agreement (cf. §2.1) </w:t>
      </w:r>
      <w:r w:rsidRPr="008C5526">
        <w:rPr>
          <w:rFonts w:asciiTheme="minorHAnsi" w:hAnsiTheme="minorHAnsi"/>
          <w:noProof/>
          <w:sz w:val="24"/>
          <w:szCs w:val="24"/>
        </w:rPr>
        <w:t>and survive to its termination, whatever the cause or the date, for a period of five (5) years as from the effective date of termination.</w:t>
      </w:r>
    </w:p>
    <w:p w14:paraId="77A899CB" w14:textId="77777777" w:rsidR="00DA1ACD" w:rsidRDefault="00DA1ACD" w:rsidP="00797003">
      <w:pPr>
        <w:numPr>
          <w:ilvl w:val="0"/>
          <w:numId w:val="0"/>
        </w:numPr>
        <w:tabs>
          <w:tab w:val="left" w:pos="567"/>
          <w:tab w:val="left" w:pos="2780"/>
          <w:tab w:val="left" w:pos="5880"/>
        </w:tabs>
        <w:spacing w:after="0" w:line="320" w:lineRule="atLeast"/>
        <w:ind w:right="29"/>
        <w:jc w:val="both"/>
        <w:rPr>
          <w:rFonts w:asciiTheme="minorHAnsi" w:eastAsia="Times New Roman" w:hAnsiTheme="minorHAnsi"/>
          <w:sz w:val="24"/>
          <w:szCs w:val="20"/>
        </w:rPr>
      </w:pPr>
    </w:p>
    <w:p w14:paraId="1A20F7A9" w14:textId="77777777" w:rsidR="00C6483D" w:rsidRPr="001D29BA" w:rsidRDefault="00C6483D" w:rsidP="00797003">
      <w:pPr>
        <w:numPr>
          <w:ilvl w:val="0"/>
          <w:numId w:val="0"/>
        </w:numPr>
        <w:tabs>
          <w:tab w:val="left" w:pos="567"/>
          <w:tab w:val="left" w:pos="2780"/>
          <w:tab w:val="left" w:pos="5880"/>
        </w:tabs>
        <w:spacing w:after="0" w:line="320" w:lineRule="atLeast"/>
        <w:ind w:right="29"/>
        <w:jc w:val="both"/>
        <w:rPr>
          <w:rFonts w:asciiTheme="minorHAnsi" w:eastAsia="Times New Roman" w:hAnsiTheme="minorHAnsi"/>
          <w:sz w:val="24"/>
          <w:szCs w:val="20"/>
        </w:rPr>
      </w:pPr>
    </w:p>
    <w:p w14:paraId="7DC9CC0F" w14:textId="77777777" w:rsidR="00BF062F" w:rsidRPr="009F2650" w:rsidRDefault="00BF062F" w:rsidP="0088296F">
      <w:pPr>
        <w:pStyle w:val="Heading1"/>
        <w:rPr>
          <w:lang w:eastAsia="ar-SA"/>
        </w:rPr>
      </w:pPr>
    </w:p>
    <w:p w14:paraId="41A64818" w14:textId="77777777" w:rsidR="00BF062F" w:rsidRPr="009F2650" w:rsidRDefault="00BF062F" w:rsidP="001A080D">
      <w:pPr>
        <w:pStyle w:val="Heading1"/>
        <w:numPr>
          <w:ilvl w:val="0"/>
          <w:numId w:val="0"/>
        </w:numPr>
        <w:rPr>
          <w:i/>
          <w:lang w:eastAsia="ar-SA"/>
        </w:rPr>
      </w:pPr>
      <w:bookmarkStart w:id="14" w:name="_Toc39743208"/>
      <w:bookmarkStart w:id="15" w:name="_Toc39743351"/>
      <w:r w:rsidRPr="009F2650">
        <w:rPr>
          <w:i/>
          <w:lang w:eastAsia="ar-SA"/>
        </w:rPr>
        <w:t xml:space="preserve">Property and Exploitation </w:t>
      </w:r>
      <w:r w:rsidR="00C21746">
        <w:rPr>
          <w:i/>
          <w:lang w:eastAsia="ar-SA"/>
        </w:rPr>
        <w:t>R</w:t>
      </w:r>
      <w:r w:rsidR="00C21746" w:rsidRPr="009F2650">
        <w:rPr>
          <w:i/>
          <w:lang w:eastAsia="ar-SA"/>
        </w:rPr>
        <w:t>ights</w:t>
      </w:r>
      <w:bookmarkEnd w:id="14"/>
      <w:bookmarkEnd w:id="15"/>
    </w:p>
    <w:p w14:paraId="2328A93F" w14:textId="77777777" w:rsidR="00BF062F" w:rsidRPr="001D29BA" w:rsidRDefault="00BF062F" w:rsidP="00797003">
      <w:pPr>
        <w:numPr>
          <w:ilvl w:val="0"/>
          <w:numId w:val="0"/>
        </w:numPr>
        <w:tabs>
          <w:tab w:val="left" w:pos="567"/>
          <w:tab w:val="left" w:pos="2780"/>
          <w:tab w:val="left" w:pos="5880"/>
        </w:tabs>
        <w:spacing w:after="0" w:line="320" w:lineRule="atLeast"/>
        <w:ind w:right="29"/>
        <w:jc w:val="center"/>
        <w:rPr>
          <w:rFonts w:asciiTheme="minorHAnsi" w:eastAsia="Times New Roman" w:hAnsiTheme="minorHAnsi"/>
          <w:b/>
          <w:i/>
          <w:sz w:val="24"/>
          <w:szCs w:val="20"/>
        </w:rPr>
      </w:pPr>
    </w:p>
    <w:p w14:paraId="69F19845" w14:textId="77777777" w:rsidR="008C5526" w:rsidRPr="00310F8A" w:rsidRDefault="008C5526" w:rsidP="008C5526">
      <w:pPr>
        <w:spacing w:after="0"/>
        <w:ind w:left="567" w:hanging="567"/>
        <w:jc w:val="both"/>
        <w:rPr>
          <w:b/>
          <w:sz w:val="24"/>
          <w:szCs w:val="24"/>
        </w:rPr>
      </w:pPr>
      <w:r w:rsidRPr="00310F8A">
        <w:rPr>
          <w:b/>
          <w:sz w:val="24"/>
          <w:szCs w:val="24"/>
        </w:rPr>
        <w:t>Definitions</w:t>
      </w:r>
    </w:p>
    <w:p w14:paraId="746B8CB8" w14:textId="77777777" w:rsidR="008C5526" w:rsidRDefault="008C5526" w:rsidP="008C5526">
      <w:pPr>
        <w:numPr>
          <w:ilvl w:val="0"/>
          <w:numId w:val="0"/>
        </w:numPr>
        <w:spacing w:after="0"/>
        <w:jc w:val="both"/>
        <w:rPr>
          <w:sz w:val="24"/>
          <w:szCs w:val="24"/>
        </w:rPr>
      </w:pPr>
      <w:r>
        <w:rPr>
          <w:sz w:val="24"/>
          <w:szCs w:val="24"/>
        </w:rPr>
        <w:tab/>
      </w:r>
    </w:p>
    <w:p w14:paraId="5D026022" w14:textId="4E1A1DF4" w:rsidR="008C5526" w:rsidRDefault="008C5526" w:rsidP="008C5526">
      <w:pPr>
        <w:numPr>
          <w:ilvl w:val="0"/>
          <w:numId w:val="0"/>
        </w:numPr>
        <w:spacing w:after="0"/>
        <w:ind w:left="567"/>
        <w:jc w:val="both"/>
        <w:rPr>
          <w:sz w:val="24"/>
          <w:szCs w:val="24"/>
        </w:rPr>
      </w:pPr>
      <w:r w:rsidRPr="007E5483">
        <w:rPr>
          <w:b/>
          <w:sz w:val="24"/>
          <w:szCs w:val="24"/>
        </w:rPr>
        <w:t>Background IP:</w:t>
      </w:r>
      <w:r w:rsidRPr="007E5483">
        <w:rPr>
          <w:sz w:val="24"/>
          <w:szCs w:val="24"/>
        </w:rPr>
        <w:t xml:space="preserve"> information, technologies</w:t>
      </w:r>
      <w:r>
        <w:rPr>
          <w:sz w:val="24"/>
          <w:szCs w:val="24"/>
        </w:rPr>
        <w:t>,</w:t>
      </w:r>
      <w:r w:rsidRPr="007E5483">
        <w:rPr>
          <w:sz w:val="24"/>
          <w:szCs w:val="24"/>
        </w:rPr>
        <w:t xml:space="preserve"> techniques, </w:t>
      </w:r>
      <w:r w:rsidRPr="007E5483">
        <w:rPr>
          <w:sz w:val="24"/>
          <w:szCs w:val="24"/>
          <w:lang w:val="en-US" w:eastAsia="fr-FR"/>
        </w:rPr>
        <w:t>knowledge, documentation, materials, products</w:t>
      </w:r>
      <w:r>
        <w:rPr>
          <w:sz w:val="24"/>
          <w:szCs w:val="24"/>
          <w:lang w:val="en-US" w:eastAsia="fr-FR"/>
        </w:rPr>
        <w:t>, results</w:t>
      </w:r>
      <w:r w:rsidRPr="007E5483">
        <w:rPr>
          <w:sz w:val="24"/>
          <w:szCs w:val="24"/>
          <w:lang w:val="en-US" w:eastAsia="fr-FR"/>
        </w:rPr>
        <w:t xml:space="preserve"> and other data, patented or not, </w:t>
      </w:r>
      <w:r w:rsidRPr="007E5483">
        <w:rPr>
          <w:sz w:val="24"/>
          <w:szCs w:val="24"/>
          <w:lang w:val="en-US"/>
        </w:rPr>
        <w:t>and other filings, trade secrets, and other proprietary information, including notably (i) information regarding physical or chemical or biological materia</w:t>
      </w:r>
      <w:r>
        <w:rPr>
          <w:sz w:val="24"/>
          <w:szCs w:val="24"/>
          <w:lang w:val="en-US"/>
        </w:rPr>
        <w:t>ls</w:t>
      </w:r>
      <w:r w:rsidRPr="007E5483">
        <w:rPr>
          <w:sz w:val="24"/>
          <w:szCs w:val="24"/>
          <w:lang w:val="en-US"/>
        </w:rPr>
        <w:t xml:space="preserve"> and techniques for their handling and use; (ii) information regarding technology and processes (such as, but not limited to, assays, techniques, sketches, schematics, drawings, works of authorship, models, designs, inventions, know-how, technical documentation, equipment, algorithms, software programs, software source documents, formulae); (iii) information concerning or resulting from research and development projects and other projects (such as, but not limited to, design details and specifications, engineering information, and works in process); (iv) </w:t>
      </w:r>
      <w:r>
        <w:rPr>
          <w:sz w:val="24"/>
          <w:szCs w:val="24"/>
          <w:lang w:val="en-US"/>
        </w:rPr>
        <w:t xml:space="preserve">where appropriate, </w:t>
      </w:r>
      <w:r w:rsidRPr="007E5483">
        <w:rPr>
          <w:sz w:val="24"/>
          <w:szCs w:val="24"/>
          <w:lang w:val="en-US"/>
        </w:rPr>
        <w:t>business and financial information (such as, but not limited to, current, future, and proposed products and services, financial information and models, information relating to procurement requirements, purchasing, manufacturing, customer lists, product plans, product ideas, business strategies, marketing or business plans, financial or personnel matters, investors, employees, business and contractual relationships, business forecasts, sales and merchandising, and information regarding third parties, suppliers, customers, employees, investors or facilities); as well as all improvements and ameliorations,</w:t>
      </w:r>
      <w:r w:rsidRPr="007E5483">
        <w:rPr>
          <w:sz w:val="24"/>
          <w:szCs w:val="24"/>
        </w:rPr>
        <w:t xml:space="preserve"> in this notably including on </w:t>
      </w:r>
      <w:r>
        <w:rPr>
          <w:sz w:val="24"/>
          <w:szCs w:val="24"/>
        </w:rPr>
        <w:t xml:space="preserve">the </w:t>
      </w:r>
      <w:r w:rsidRPr="007E5483">
        <w:rPr>
          <w:sz w:val="24"/>
          <w:szCs w:val="24"/>
        </w:rPr>
        <w:t xml:space="preserve">Research </w:t>
      </w:r>
      <w:r>
        <w:rPr>
          <w:sz w:val="24"/>
          <w:szCs w:val="24"/>
        </w:rPr>
        <w:t>Project</w:t>
      </w:r>
      <w:r w:rsidRPr="007E5483">
        <w:rPr>
          <w:sz w:val="24"/>
          <w:szCs w:val="24"/>
        </w:rPr>
        <w:t xml:space="preserve">, of </w:t>
      </w:r>
      <w:r>
        <w:rPr>
          <w:sz w:val="24"/>
          <w:szCs w:val="24"/>
        </w:rPr>
        <w:t>a Party</w:t>
      </w:r>
      <w:r w:rsidRPr="007E5483">
        <w:rPr>
          <w:sz w:val="24"/>
          <w:szCs w:val="24"/>
        </w:rPr>
        <w:t xml:space="preserve"> which are owned, licensed or controlled prior to the Effective Date</w:t>
      </w:r>
      <w:r w:rsidR="0081673B">
        <w:rPr>
          <w:sz w:val="24"/>
          <w:szCs w:val="24"/>
        </w:rPr>
        <w:t xml:space="preserve"> or</w:t>
      </w:r>
      <w:r w:rsidR="0081673B" w:rsidRPr="00FC69EC">
        <w:rPr>
          <w:rFonts w:asciiTheme="minorHAnsi" w:hAnsiTheme="minorHAnsi"/>
          <w:sz w:val="24"/>
          <w:szCs w:val="24"/>
        </w:rPr>
        <w:t xml:space="preserve"> which are acquired independently of the execution of the Research Project by a Party.</w:t>
      </w:r>
      <w:r w:rsidR="0081673B" w:rsidRPr="00214818">
        <w:t xml:space="preserve"> </w:t>
      </w:r>
      <w:commentRangeStart w:id="16"/>
      <w:r w:rsidR="0081673B" w:rsidRPr="00214818">
        <w:rPr>
          <w:rFonts w:asciiTheme="minorHAnsi" w:hAnsiTheme="minorHAnsi"/>
          <w:sz w:val="24"/>
          <w:szCs w:val="24"/>
        </w:rPr>
        <w:t>The Parties’ Background IP required for carrying out the Research Project as of the Effective Date of the A</w:t>
      </w:r>
      <w:r w:rsidR="0081673B">
        <w:rPr>
          <w:rFonts w:asciiTheme="minorHAnsi" w:hAnsiTheme="minorHAnsi"/>
          <w:sz w:val="24"/>
          <w:szCs w:val="24"/>
        </w:rPr>
        <w:t xml:space="preserve">greement is specified in </w:t>
      </w:r>
      <w:r w:rsidR="0081673B" w:rsidRPr="00D0047A">
        <w:rPr>
          <w:rFonts w:asciiTheme="minorHAnsi" w:hAnsiTheme="minorHAnsi"/>
          <w:sz w:val="24"/>
          <w:szCs w:val="24"/>
        </w:rPr>
        <w:t xml:space="preserve">Annex </w:t>
      </w:r>
      <w:r w:rsidR="0081673B">
        <w:rPr>
          <w:rFonts w:asciiTheme="minorHAnsi" w:hAnsiTheme="minorHAnsi"/>
          <w:sz w:val="24"/>
          <w:szCs w:val="24"/>
        </w:rPr>
        <w:t>7 hereto and, if needed shall be updated during the implementation of the Research Project by the Supervisor of the Party owning the said Background IP</w:t>
      </w:r>
      <w:commentRangeEnd w:id="16"/>
      <w:r w:rsidR="0081673B">
        <w:rPr>
          <w:rStyle w:val="CommentReference"/>
          <w:rFonts w:ascii="Times" w:eastAsia="Times New Roman" w:hAnsi="Times"/>
        </w:rPr>
        <w:commentReference w:id="16"/>
      </w:r>
      <w:r w:rsidRPr="007E5483">
        <w:rPr>
          <w:sz w:val="24"/>
          <w:szCs w:val="24"/>
        </w:rPr>
        <w:t>.</w:t>
      </w:r>
    </w:p>
    <w:p w14:paraId="3F2EEAC4" w14:textId="77777777" w:rsidR="008C5526" w:rsidRDefault="008C5526" w:rsidP="008C5526">
      <w:pPr>
        <w:numPr>
          <w:ilvl w:val="0"/>
          <w:numId w:val="0"/>
        </w:numPr>
        <w:spacing w:after="0"/>
        <w:jc w:val="both"/>
        <w:rPr>
          <w:sz w:val="24"/>
          <w:szCs w:val="24"/>
        </w:rPr>
      </w:pPr>
    </w:p>
    <w:p w14:paraId="05F1490F" w14:textId="77777777" w:rsidR="008C5526" w:rsidRDefault="008C5526" w:rsidP="008C5526">
      <w:pPr>
        <w:numPr>
          <w:ilvl w:val="0"/>
          <w:numId w:val="0"/>
        </w:numPr>
        <w:spacing w:after="0"/>
        <w:ind w:left="567"/>
        <w:jc w:val="both"/>
        <w:rPr>
          <w:sz w:val="24"/>
          <w:szCs w:val="24"/>
        </w:rPr>
      </w:pPr>
      <w:r w:rsidRPr="00F7017D">
        <w:rPr>
          <w:b/>
          <w:sz w:val="24"/>
          <w:szCs w:val="24"/>
        </w:rPr>
        <w:t>Own Results</w:t>
      </w:r>
      <w:r>
        <w:rPr>
          <w:sz w:val="24"/>
          <w:szCs w:val="24"/>
        </w:rPr>
        <w:t xml:space="preserve">: all results, including notably patents and patent applications, the associated know how, whether eligible for intellectual/industrial property protection </w:t>
      </w:r>
      <w:r>
        <w:rPr>
          <w:sz w:val="24"/>
          <w:szCs w:val="24"/>
        </w:rPr>
        <w:lastRenderedPageBreak/>
        <w:t xml:space="preserve">or not, with the express exclusion of any of the Parties’ Background IP, that do not relate to, nor bear on, the Research Project, as described in Annex 1, and which are </w:t>
      </w:r>
      <w:r w:rsidRPr="007E5483">
        <w:rPr>
          <w:sz w:val="24"/>
          <w:szCs w:val="24"/>
        </w:rPr>
        <w:t xml:space="preserve">independently </w:t>
      </w:r>
      <w:r>
        <w:rPr>
          <w:sz w:val="24"/>
          <w:szCs w:val="24"/>
        </w:rPr>
        <w:t xml:space="preserve">obtained and/or </w:t>
      </w:r>
      <w:r w:rsidRPr="007E5483">
        <w:rPr>
          <w:sz w:val="24"/>
          <w:szCs w:val="24"/>
        </w:rPr>
        <w:t xml:space="preserve">developed </w:t>
      </w:r>
      <w:r>
        <w:rPr>
          <w:sz w:val="24"/>
          <w:szCs w:val="24"/>
        </w:rPr>
        <w:t xml:space="preserve">by a Party during or in the course </w:t>
      </w:r>
      <w:r w:rsidRPr="007E5483">
        <w:rPr>
          <w:sz w:val="24"/>
          <w:szCs w:val="24"/>
        </w:rPr>
        <w:t>of this Agreement</w:t>
      </w:r>
      <w:r>
        <w:rPr>
          <w:sz w:val="24"/>
          <w:szCs w:val="24"/>
        </w:rPr>
        <w:t>, as duly demonstrated by written evidence.</w:t>
      </w:r>
    </w:p>
    <w:p w14:paraId="148C6E7D" w14:textId="77777777" w:rsidR="008C5526" w:rsidRDefault="008C5526" w:rsidP="008C5526">
      <w:pPr>
        <w:numPr>
          <w:ilvl w:val="0"/>
          <w:numId w:val="0"/>
        </w:numPr>
        <w:spacing w:after="0"/>
        <w:ind w:left="567"/>
        <w:jc w:val="both"/>
        <w:rPr>
          <w:sz w:val="24"/>
          <w:szCs w:val="24"/>
        </w:rPr>
      </w:pPr>
    </w:p>
    <w:p w14:paraId="6A776110" w14:textId="77777777" w:rsidR="008C5526" w:rsidRDefault="008C5526" w:rsidP="008C5526">
      <w:pPr>
        <w:numPr>
          <w:ilvl w:val="0"/>
          <w:numId w:val="0"/>
        </w:numPr>
        <w:spacing w:after="0"/>
        <w:ind w:left="567"/>
        <w:jc w:val="both"/>
        <w:rPr>
          <w:sz w:val="24"/>
          <w:szCs w:val="24"/>
        </w:rPr>
      </w:pPr>
      <w:r w:rsidRPr="00F7017D">
        <w:rPr>
          <w:b/>
          <w:sz w:val="24"/>
          <w:szCs w:val="24"/>
        </w:rPr>
        <w:t>Common</w:t>
      </w:r>
      <w:r>
        <w:rPr>
          <w:sz w:val="24"/>
          <w:szCs w:val="24"/>
        </w:rPr>
        <w:t xml:space="preserve"> </w:t>
      </w:r>
      <w:r w:rsidRPr="00693AC1">
        <w:rPr>
          <w:b/>
          <w:sz w:val="24"/>
          <w:szCs w:val="24"/>
        </w:rPr>
        <w:t>Results</w:t>
      </w:r>
      <w:r>
        <w:rPr>
          <w:sz w:val="24"/>
          <w:szCs w:val="24"/>
        </w:rPr>
        <w:t>: all results obtained by all or part of the Parties without it being possible to distinguish the inventive or intellectual contribution of each Party , as well as the associated know how, whether eligible for intellectual/industrial property protection or not, with the express exclusion of any of the Parties’ Background IP and Own Results, that</w:t>
      </w:r>
      <w:r w:rsidRPr="00F7017D">
        <w:rPr>
          <w:sz w:val="24"/>
          <w:szCs w:val="24"/>
        </w:rPr>
        <w:t xml:space="preserve"> </w:t>
      </w:r>
      <w:r>
        <w:rPr>
          <w:sz w:val="24"/>
          <w:szCs w:val="24"/>
        </w:rPr>
        <w:t>relate to and/or bear on the Research Project, as described in Annex 1, and which are obtained and/or developed during or in the course of this Agreement.</w:t>
      </w:r>
    </w:p>
    <w:p w14:paraId="00D390BD" w14:textId="77777777" w:rsidR="008C5526" w:rsidRDefault="008C5526" w:rsidP="008C5526">
      <w:pPr>
        <w:numPr>
          <w:ilvl w:val="0"/>
          <w:numId w:val="0"/>
        </w:numPr>
        <w:spacing w:after="0"/>
        <w:ind w:left="567"/>
        <w:jc w:val="both"/>
        <w:rPr>
          <w:sz w:val="24"/>
          <w:szCs w:val="24"/>
        </w:rPr>
      </w:pPr>
      <w:r>
        <w:rPr>
          <w:sz w:val="24"/>
          <w:szCs w:val="24"/>
        </w:rPr>
        <w:tab/>
      </w:r>
    </w:p>
    <w:p w14:paraId="4F6441AE" w14:textId="77777777" w:rsidR="008C5526" w:rsidRDefault="008C5526" w:rsidP="008C5526">
      <w:pPr>
        <w:numPr>
          <w:ilvl w:val="0"/>
          <w:numId w:val="0"/>
        </w:numPr>
        <w:spacing w:after="0"/>
        <w:ind w:left="567"/>
        <w:jc w:val="both"/>
        <w:rPr>
          <w:sz w:val="24"/>
          <w:szCs w:val="24"/>
        </w:rPr>
      </w:pPr>
      <w:r w:rsidRPr="00290F08">
        <w:rPr>
          <w:b/>
          <w:sz w:val="24"/>
          <w:szCs w:val="24"/>
        </w:rPr>
        <w:t>Common Patents</w:t>
      </w:r>
      <w:r>
        <w:rPr>
          <w:sz w:val="24"/>
          <w:szCs w:val="24"/>
        </w:rPr>
        <w:t>: all patents and patent applications which</w:t>
      </w:r>
      <w:r w:rsidRPr="00F7017D">
        <w:rPr>
          <w:sz w:val="24"/>
          <w:szCs w:val="24"/>
        </w:rPr>
        <w:t xml:space="preserve"> </w:t>
      </w:r>
      <w:r>
        <w:rPr>
          <w:sz w:val="24"/>
          <w:szCs w:val="24"/>
        </w:rPr>
        <w:t>relate to and/or bear on Common Results, with the express exclusion of any of the Parties’ Background IP.</w:t>
      </w:r>
      <w:r>
        <w:rPr>
          <w:sz w:val="24"/>
          <w:szCs w:val="24"/>
        </w:rPr>
        <w:br/>
      </w:r>
    </w:p>
    <w:p w14:paraId="543891B1" w14:textId="77777777" w:rsidR="008C5526" w:rsidRPr="00310F8A" w:rsidRDefault="008C5526" w:rsidP="008C5526">
      <w:pPr>
        <w:spacing w:after="0" w:line="240" w:lineRule="auto"/>
        <w:ind w:left="567" w:hanging="567"/>
        <w:rPr>
          <w:b/>
          <w:sz w:val="24"/>
          <w:szCs w:val="24"/>
        </w:rPr>
      </w:pPr>
      <w:r w:rsidRPr="00310F8A">
        <w:rPr>
          <w:b/>
          <w:sz w:val="24"/>
          <w:szCs w:val="24"/>
        </w:rPr>
        <w:t>Background IP</w:t>
      </w:r>
    </w:p>
    <w:p w14:paraId="193A24AC" w14:textId="77777777" w:rsidR="008C5526" w:rsidRDefault="008C5526" w:rsidP="008C5526">
      <w:pPr>
        <w:numPr>
          <w:ilvl w:val="0"/>
          <w:numId w:val="0"/>
        </w:numPr>
        <w:spacing w:after="0"/>
        <w:jc w:val="both"/>
        <w:rPr>
          <w:sz w:val="24"/>
          <w:szCs w:val="24"/>
        </w:rPr>
      </w:pPr>
    </w:p>
    <w:p w14:paraId="669D8724" w14:textId="77777777" w:rsidR="008C5526" w:rsidRDefault="008C5526" w:rsidP="008C5526">
      <w:pPr>
        <w:numPr>
          <w:ilvl w:val="0"/>
          <w:numId w:val="0"/>
        </w:numPr>
        <w:spacing w:after="0"/>
        <w:ind w:left="567"/>
        <w:jc w:val="both"/>
        <w:rPr>
          <w:sz w:val="24"/>
          <w:szCs w:val="24"/>
        </w:rPr>
      </w:pPr>
      <w:r>
        <w:rPr>
          <w:sz w:val="24"/>
          <w:szCs w:val="24"/>
        </w:rPr>
        <w:t xml:space="preserve">All Background IP of a Party shall be and shall remain its sole and exclusive property. </w:t>
      </w:r>
    </w:p>
    <w:p w14:paraId="445653CF" w14:textId="77777777" w:rsidR="008C5526" w:rsidRDefault="008C5526" w:rsidP="008C5526">
      <w:pPr>
        <w:numPr>
          <w:ilvl w:val="0"/>
          <w:numId w:val="0"/>
        </w:numPr>
        <w:spacing w:after="0"/>
        <w:jc w:val="both"/>
        <w:rPr>
          <w:sz w:val="24"/>
          <w:szCs w:val="24"/>
        </w:rPr>
      </w:pPr>
      <w:r>
        <w:rPr>
          <w:sz w:val="24"/>
          <w:szCs w:val="24"/>
        </w:rPr>
        <w:tab/>
      </w:r>
    </w:p>
    <w:p w14:paraId="3ED9FCF9" w14:textId="77777777" w:rsidR="008C5526" w:rsidRDefault="008C5526" w:rsidP="008C5526">
      <w:pPr>
        <w:numPr>
          <w:ilvl w:val="0"/>
          <w:numId w:val="0"/>
        </w:numPr>
        <w:spacing w:after="0"/>
        <w:ind w:left="567"/>
        <w:jc w:val="both"/>
        <w:rPr>
          <w:b/>
          <w:sz w:val="24"/>
          <w:szCs w:val="24"/>
        </w:rPr>
      </w:pPr>
      <w:r>
        <w:rPr>
          <w:b/>
          <w:sz w:val="24"/>
          <w:szCs w:val="24"/>
        </w:rPr>
        <w:t xml:space="preserve">5.2.1 </w:t>
      </w:r>
      <w:r w:rsidRPr="00FB6A86">
        <w:rPr>
          <w:b/>
          <w:sz w:val="24"/>
          <w:szCs w:val="24"/>
        </w:rPr>
        <w:t xml:space="preserve">Use of Background IP for the </w:t>
      </w:r>
      <w:r>
        <w:rPr>
          <w:b/>
          <w:sz w:val="24"/>
          <w:szCs w:val="24"/>
        </w:rPr>
        <w:t>purpose of the Research Project:</w:t>
      </w:r>
    </w:p>
    <w:p w14:paraId="4BCAAEF4" w14:textId="77777777" w:rsidR="008C5526" w:rsidRPr="00FB6A86" w:rsidRDefault="008C5526" w:rsidP="008C5526">
      <w:pPr>
        <w:numPr>
          <w:ilvl w:val="0"/>
          <w:numId w:val="0"/>
        </w:numPr>
        <w:spacing w:after="0"/>
        <w:ind w:left="567"/>
        <w:jc w:val="both"/>
        <w:rPr>
          <w:b/>
          <w:sz w:val="24"/>
          <w:szCs w:val="24"/>
        </w:rPr>
      </w:pPr>
    </w:p>
    <w:p w14:paraId="39A69FF5" w14:textId="21B6B53A" w:rsidR="008C5526" w:rsidRPr="005C4BCF" w:rsidRDefault="008C5526" w:rsidP="008C5526">
      <w:pPr>
        <w:numPr>
          <w:ilvl w:val="0"/>
          <w:numId w:val="0"/>
        </w:numPr>
        <w:spacing w:after="0"/>
        <w:ind w:left="567"/>
        <w:jc w:val="both"/>
        <w:rPr>
          <w:rFonts w:asciiTheme="minorHAnsi" w:hAnsiTheme="minorHAnsi"/>
          <w:sz w:val="24"/>
          <w:szCs w:val="24"/>
        </w:rPr>
      </w:pPr>
      <w:r w:rsidRPr="005C4BCF">
        <w:rPr>
          <w:rFonts w:asciiTheme="minorHAnsi" w:hAnsiTheme="minorHAnsi"/>
          <w:sz w:val="24"/>
          <w:szCs w:val="24"/>
        </w:rPr>
        <w:t>A Party shall grant a non-exclusive, non-assignable, non-sub</w:t>
      </w:r>
      <w:r>
        <w:rPr>
          <w:rFonts w:asciiTheme="minorHAnsi" w:hAnsiTheme="minorHAnsi"/>
          <w:sz w:val="24"/>
          <w:szCs w:val="24"/>
        </w:rPr>
        <w:t>-</w:t>
      </w:r>
      <w:r w:rsidRPr="005C4BCF">
        <w:rPr>
          <w:rFonts w:asciiTheme="minorHAnsi" w:hAnsiTheme="minorHAnsi"/>
          <w:sz w:val="24"/>
          <w:szCs w:val="24"/>
        </w:rPr>
        <w:t xml:space="preserve">licensable right, without financial compensation, to each of the other Parties, to access its Background </w:t>
      </w:r>
      <w:r w:rsidR="005F3E95" w:rsidRPr="005C4BCF">
        <w:rPr>
          <w:rFonts w:asciiTheme="minorHAnsi" w:hAnsiTheme="minorHAnsi"/>
          <w:sz w:val="24"/>
          <w:szCs w:val="24"/>
        </w:rPr>
        <w:t xml:space="preserve">IP </w:t>
      </w:r>
      <w:commentRangeStart w:id="17"/>
      <w:r w:rsidR="005F3E95" w:rsidRPr="00214818">
        <w:rPr>
          <w:rFonts w:asciiTheme="minorHAnsi" w:hAnsiTheme="minorHAnsi"/>
          <w:sz w:val="24"/>
          <w:szCs w:val="24"/>
        </w:rPr>
        <w:t xml:space="preserve">listed in </w:t>
      </w:r>
      <w:r w:rsidR="005F3E95" w:rsidRPr="00D0047A">
        <w:rPr>
          <w:rFonts w:asciiTheme="minorHAnsi" w:hAnsiTheme="minorHAnsi"/>
          <w:sz w:val="24"/>
          <w:szCs w:val="24"/>
        </w:rPr>
        <w:t xml:space="preserve">Annex </w:t>
      </w:r>
      <w:r w:rsidR="005F3E95">
        <w:rPr>
          <w:rFonts w:asciiTheme="minorHAnsi" w:hAnsiTheme="minorHAnsi"/>
          <w:sz w:val="24"/>
          <w:szCs w:val="24"/>
        </w:rPr>
        <w:t>7</w:t>
      </w:r>
      <w:commentRangeEnd w:id="17"/>
      <w:r w:rsidR="005F3E95">
        <w:rPr>
          <w:rStyle w:val="CommentReference"/>
          <w:rFonts w:ascii="Times" w:eastAsia="Times New Roman" w:hAnsi="Times"/>
        </w:rPr>
        <w:commentReference w:id="17"/>
      </w:r>
      <w:r w:rsidRPr="005C4BCF">
        <w:rPr>
          <w:rFonts w:asciiTheme="minorHAnsi" w:hAnsiTheme="minorHAnsi"/>
          <w:sz w:val="24"/>
          <w:szCs w:val="24"/>
        </w:rPr>
        <w:t>for the strict purpose of the Research Project execution, any other purpose being excluded, for the validity period of the Agreement, in so far as that Background IP is required for carrying out the Research Project.</w:t>
      </w:r>
    </w:p>
    <w:p w14:paraId="48534143" w14:textId="77777777" w:rsidR="008C5526" w:rsidRDefault="008C5526" w:rsidP="008C5526">
      <w:pPr>
        <w:numPr>
          <w:ilvl w:val="0"/>
          <w:numId w:val="0"/>
        </w:numPr>
        <w:spacing w:after="0" w:line="240" w:lineRule="auto"/>
        <w:ind w:left="567"/>
        <w:jc w:val="both"/>
        <w:rPr>
          <w:sz w:val="24"/>
          <w:szCs w:val="24"/>
        </w:rPr>
      </w:pPr>
    </w:p>
    <w:p w14:paraId="3CFB7737" w14:textId="77777777" w:rsidR="008C5526" w:rsidRPr="00A46E1E" w:rsidRDefault="008C5526" w:rsidP="008C5526">
      <w:pPr>
        <w:numPr>
          <w:ilvl w:val="0"/>
          <w:numId w:val="0"/>
        </w:numPr>
        <w:spacing w:after="0" w:line="240" w:lineRule="auto"/>
        <w:ind w:left="567"/>
        <w:jc w:val="both"/>
        <w:rPr>
          <w:rFonts w:asciiTheme="minorHAnsi" w:hAnsiTheme="minorHAnsi"/>
          <w:b/>
          <w:sz w:val="24"/>
          <w:szCs w:val="24"/>
        </w:rPr>
      </w:pPr>
      <w:r w:rsidRPr="00A46E1E">
        <w:rPr>
          <w:rFonts w:asciiTheme="minorHAnsi" w:hAnsiTheme="minorHAnsi"/>
          <w:b/>
          <w:sz w:val="24"/>
          <w:szCs w:val="24"/>
        </w:rPr>
        <w:t>5.2.2 Use of the Background IP for exploitation:</w:t>
      </w:r>
    </w:p>
    <w:p w14:paraId="16194496" w14:textId="77777777" w:rsidR="008C5526" w:rsidRPr="00A46E1E" w:rsidRDefault="008C5526" w:rsidP="008C5526">
      <w:pPr>
        <w:numPr>
          <w:ilvl w:val="0"/>
          <w:numId w:val="0"/>
        </w:numPr>
        <w:spacing w:after="0" w:line="240" w:lineRule="auto"/>
        <w:ind w:left="567"/>
        <w:jc w:val="both"/>
        <w:rPr>
          <w:rFonts w:asciiTheme="minorHAnsi" w:hAnsiTheme="minorHAnsi"/>
          <w:sz w:val="24"/>
          <w:szCs w:val="24"/>
        </w:rPr>
      </w:pPr>
    </w:p>
    <w:p w14:paraId="6268EC88" w14:textId="77777777" w:rsidR="008C5526" w:rsidRPr="00A46E1E" w:rsidRDefault="008C5526" w:rsidP="008C5526">
      <w:pPr>
        <w:numPr>
          <w:ilvl w:val="0"/>
          <w:numId w:val="0"/>
        </w:numPr>
        <w:spacing w:after="0" w:line="240" w:lineRule="auto"/>
        <w:ind w:left="567"/>
        <w:jc w:val="both"/>
        <w:rPr>
          <w:rFonts w:asciiTheme="minorHAnsi" w:hAnsiTheme="minorHAnsi"/>
          <w:sz w:val="24"/>
          <w:szCs w:val="24"/>
        </w:rPr>
      </w:pPr>
      <w:r w:rsidRPr="00A46E1E">
        <w:rPr>
          <w:rFonts w:asciiTheme="minorHAnsi" w:hAnsiTheme="minorHAnsi"/>
          <w:sz w:val="24"/>
          <w:szCs w:val="24"/>
        </w:rPr>
        <w:t>To the extent that the use of the Own Results by the owning Party or/and of the Common Results and/or the Common Patents by one or several owning Parties would infringe and/or needs access to, in whole or in part, a Party’s Background IP and/or any other Party’s Confidential Information, the concerned Parties and the Party holder of the rights will meet and discuss, in good faith, the possible terms and conditions – notably financial - under which a licence could be granted to the concerned Party to use such Party’s Background IP and/or Confidential Information, without however obliging this latter. The conditions of said licence shall be, in case of agreement, fixed in a separate convention, without which the concerned Party(ies) would not have grounds to exploit.</w:t>
      </w:r>
    </w:p>
    <w:p w14:paraId="6E470687" w14:textId="77777777" w:rsidR="008C5526" w:rsidRPr="00A46E1E" w:rsidRDefault="008C5526" w:rsidP="008C5526">
      <w:pPr>
        <w:numPr>
          <w:ilvl w:val="0"/>
          <w:numId w:val="0"/>
        </w:numPr>
        <w:spacing w:after="0" w:line="240" w:lineRule="auto"/>
        <w:ind w:left="567"/>
        <w:jc w:val="both"/>
        <w:rPr>
          <w:rFonts w:asciiTheme="minorHAnsi" w:hAnsiTheme="minorHAnsi"/>
          <w:sz w:val="24"/>
          <w:szCs w:val="24"/>
        </w:rPr>
      </w:pPr>
    </w:p>
    <w:p w14:paraId="35D2632D" w14:textId="77777777" w:rsidR="008C5526" w:rsidRPr="00A46E1E" w:rsidRDefault="008C5526" w:rsidP="008C5526">
      <w:pPr>
        <w:numPr>
          <w:ilvl w:val="0"/>
          <w:numId w:val="0"/>
        </w:numPr>
        <w:spacing w:after="0" w:line="240" w:lineRule="auto"/>
        <w:ind w:left="567"/>
        <w:jc w:val="both"/>
        <w:rPr>
          <w:rFonts w:asciiTheme="minorHAnsi" w:hAnsiTheme="minorHAnsi"/>
          <w:sz w:val="24"/>
          <w:szCs w:val="24"/>
        </w:rPr>
      </w:pPr>
      <w:r w:rsidRPr="00A46E1E">
        <w:rPr>
          <w:rFonts w:asciiTheme="minorHAnsi" w:hAnsiTheme="minorHAnsi"/>
          <w:sz w:val="24"/>
          <w:szCs w:val="24"/>
        </w:rPr>
        <w:t xml:space="preserve">The provisions of the present </w:t>
      </w:r>
      <w:r>
        <w:rPr>
          <w:rFonts w:asciiTheme="minorHAnsi" w:hAnsiTheme="minorHAnsi"/>
          <w:sz w:val="24"/>
          <w:szCs w:val="24"/>
        </w:rPr>
        <w:t>§</w:t>
      </w:r>
      <w:r w:rsidRPr="00A46E1E">
        <w:rPr>
          <w:rFonts w:asciiTheme="minorHAnsi" w:hAnsiTheme="minorHAnsi"/>
          <w:sz w:val="24"/>
          <w:szCs w:val="24"/>
        </w:rPr>
        <w:t xml:space="preserve"> 5.2 shall remain in full force and effect until the last right on the Parties’ Background IP regularly falls into the public domain, through</w:t>
      </w:r>
      <w:r w:rsidRPr="00A46E1E">
        <w:rPr>
          <w:rFonts w:asciiTheme="minorHAnsi" w:hAnsiTheme="minorHAnsi" w:cstheme="minorHAnsi"/>
          <w:noProof/>
          <w:sz w:val="24"/>
          <w:szCs w:val="24"/>
        </w:rPr>
        <w:t xml:space="preserve"> no breach of this Agreement</w:t>
      </w:r>
      <w:r w:rsidRPr="00A46E1E">
        <w:rPr>
          <w:rFonts w:asciiTheme="minorHAnsi" w:hAnsiTheme="minorHAnsi"/>
          <w:sz w:val="24"/>
          <w:szCs w:val="24"/>
        </w:rPr>
        <w:t>.</w:t>
      </w:r>
    </w:p>
    <w:p w14:paraId="6333922F" w14:textId="77777777" w:rsidR="008C5526" w:rsidRPr="00A46E1E" w:rsidRDefault="008C5526" w:rsidP="008C5526">
      <w:pPr>
        <w:numPr>
          <w:ilvl w:val="0"/>
          <w:numId w:val="0"/>
        </w:numPr>
        <w:spacing w:after="0" w:line="240" w:lineRule="auto"/>
        <w:ind w:left="567"/>
        <w:jc w:val="both"/>
        <w:rPr>
          <w:rFonts w:asciiTheme="minorHAnsi" w:hAnsiTheme="minorHAnsi"/>
          <w:sz w:val="24"/>
          <w:szCs w:val="24"/>
        </w:rPr>
      </w:pPr>
    </w:p>
    <w:p w14:paraId="4C7BF0F0" w14:textId="77777777" w:rsidR="008C5526" w:rsidRPr="00765DA9" w:rsidRDefault="008C5526" w:rsidP="008C5526">
      <w:pPr>
        <w:ind w:left="567" w:hanging="567"/>
        <w:rPr>
          <w:b/>
          <w:sz w:val="24"/>
          <w:szCs w:val="24"/>
        </w:rPr>
      </w:pPr>
      <w:r w:rsidRPr="00765DA9">
        <w:rPr>
          <w:b/>
          <w:sz w:val="24"/>
          <w:szCs w:val="24"/>
        </w:rPr>
        <w:t xml:space="preserve">Own Results </w:t>
      </w:r>
    </w:p>
    <w:p w14:paraId="49D6F530" w14:textId="77777777" w:rsidR="008C5526" w:rsidRPr="00765DA9" w:rsidRDefault="008C5526" w:rsidP="008C5526">
      <w:pPr>
        <w:pStyle w:val="Heading1"/>
        <w:numPr>
          <w:ilvl w:val="0"/>
          <w:numId w:val="0"/>
        </w:numPr>
        <w:ind w:left="567"/>
        <w:jc w:val="both"/>
        <w:rPr>
          <w:rFonts w:asciiTheme="minorHAnsi" w:hAnsiTheme="minorHAnsi" w:cstheme="minorHAnsi"/>
          <w:b w:val="0"/>
        </w:rPr>
      </w:pPr>
      <w:r w:rsidRPr="00765DA9">
        <w:rPr>
          <w:rFonts w:asciiTheme="minorHAnsi" w:hAnsiTheme="minorHAnsi" w:cstheme="minorHAnsi"/>
          <w:b w:val="0"/>
        </w:rPr>
        <w:lastRenderedPageBreak/>
        <w:t>Own Results of a Party shall be and remain its sole and exclusive property; any resulting new patents shall only be registered in the name and at the expense of that Party, and at its sole initiative.</w:t>
      </w:r>
    </w:p>
    <w:p w14:paraId="56890FA6" w14:textId="77777777" w:rsidR="008C5526" w:rsidRPr="00765DA9" w:rsidRDefault="008C5526" w:rsidP="008C5526">
      <w:pPr>
        <w:pStyle w:val="Heading1"/>
        <w:numPr>
          <w:ilvl w:val="0"/>
          <w:numId w:val="0"/>
        </w:numPr>
        <w:jc w:val="both"/>
        <w:rPr>
          <w:rFonts w:asciiTheme="minorHAnsi" w:hAnsiTheme="minorHAnsi" w:cstheme="minorHAnsi"/>
          <w:b w:val="0"/>
        </w:rPr>
      </w:pPr>
    </w:p>
    <w:p w14:paraId="632A2BA5" w14:textId="77777777" w:rsidR="008C5526" w:rsidRPr="00765DA9" w:rsidRDefault="008C5526" w:rsidP="008C5526">
      <w:pPr>
        <w:pStyle w:val="Heading1"/>
        <w:numPr>
          <w:ilvl w:val="0"/>
          <w:numId w:val="0"/>
        </w:numPr>
        <w:ind w:left="567"/>
        <w:jc w:val="left"/>
        <w:rPr>
          <w:rFonts w:asciiTheme="minorHAnsi" w:hAnsiTheme="minorHAnsi" w:cstheme="minorHAnsi"/>
        </w:rPr>
      </w:pPr>
      <w:r>
        <w:rPr>
          <w:rFonts w:asciiTheme="minorHAnsi" w:hAnsiTheme="minorHAnsi" w:cstheme="minorHAnsi"/>
        </w:rPr>
        <w:t>5.3.1 Use of Own Results</w:t>
      </w:r>
      <w:r w:rsidRPr="00765DA9">
        <w:rPr>
          <w:rFonts w:asciiTheme="minorHAnsi" w:hAnsiTheme="minorHAnsi" w:cstheme="minorHAnsi"/>
        </w:rPr>
        <w:t xml:space="preserve"> for the purpose of the Research Project:</w:t>
      </w:r>
    </w:p>
    <w:p w14:paraId="63D938B3" w14:textId="77777777" w:rsidR="008C5526" w:rsidRPr="00765DA9" w:rsidRDefault="008C5526" w:rsidP="008C5526">
      <w:pPr>
        <w:pStyle w:val="Heading1"/>
        <w:numPr>
          <w:ilvl w:val="0"/>
          <w:numId w:val="0"/>
        </w:numPr>
        <w:jc w:val="both"/>
        <w:rPr>
          <w:rFonts w:asciiTheme="minorHAnsi" w:hAnsiTheme="minorHAnsi" w:cstheme="minorHAnsi"/>
          <w:b w:val="0"/>
        </w:rPr>
      </w:pPr>
    </w:p>
    <w:p w14:paraId="1F610A1D" w14:textId="77777777" w:rsidR="008C5526" w:rsidRPr="00765DA9" w:rsidRDefault="008C5526" w:rsidP="008C5526">
      <w:pPr>
        <w:pStyle w:val="Heading1"/>
        <w:numPr>
          <w:ilvl w:val="0"/>
          <w:numId w:val="0"/>
        </w:numPr>
        <w:ind w:left="567"/>
        <w:jc w:val="both"/>
        <w:rPr>
          <w:rFonts w:asciiTheme="minorHAnsi" w:hAnsiTheme="minorHAnsi" w:cstheme="minorHAnsi"/>
          <w:b w:val="0"/>
        </w:rPr>
      </w:pPr>
      <w:r w:rsidRPr="00765DA9">
        <w:rPr>
          <w:rFonts w:asciiTheme="minorHAnsi" w:hAnsiTheme="minorHAnsi" w:cstheme="minorHAnsi"/>
          <w:b w:val="0"/>
        </w:rPr>
        <w:t>Each Party grants a non-exclusive, non-assignable, non-sub-licensable right, without financial compensation, to each of the other Parties, to access its Own Results for the strict purpose of the Research Project execution, any other purpose being excluded, for the validity period of the Agreement, in so far as that Own Results are required for carrying out the Research Project.</w:t>
      </w:r>
    </w:p>
    <w:p w14:paraId="68CDC144" w14:textId="77777777" w:rsidR="008C5526" w:rsidRDefault="008C5526" w:rsidP="008C5526">
      <w:pPr>
        <w:pStyle w:val="Heading1"/>
        <w:numPr>
          <w:ilvl w:val="0"/>
          <w:numId w:val="0"/>
        </w:numPr>
        <w:ind w:left="567"/>
        <w:jc w:val="both"/>
        <w:rPr>
          <w:rFonts w:asciiTheme="minorHAnsi" w:hAnsiTheme="minorHAnsi" w:cstheme="minorHAnsi"/>
          <w:b w:val="0"/>
        </w:rPr>
      </w:pPr>
    </w:p>
    <w:p w14:paraId="387C3987" w14:textId="77777777" w:rsidR="008C5526" w:rsidRPr="00FB6A86" w:rsidRDefault="008C5526" w:rsidP="008C5526">
      <w:pPr>
        <w:numPr>
          <w:ilvl w:val="0"/>
          <w:numId w:val="0"/>
        </w:numPr>
        <w:spacing w:after="0" w:line="240" w:lineRule="auto"/>
        <w:ind w:left="567"/>
        <w:jc w:val="both"/>
        <w:rPr>
          <w:b/>
          <w:sz w:val="24"/>
          <w:szCs w:val="24"/>
        </w:rPr>
      </w:pPr>
      <w:r>
        <w:rPr>
          <w:b/>
          <w:sz w:val="24"/>
          <w:szCs w:val="24"/>
        </w:rPr>
        <w:t>5.3.2 Rights of</w:t>
      </w:r>
      <w:r w:rsidRPr="00FB6A86">
        <w:rPr>
          <w:b/>
          <w:sz w:val="24"/>
          <w:szCs w:val="24"/>
        </w:rPr>
        <w:t xml:space="preserve"> exploitation </w:t>
      </w:r>
      <w:r>
        <w:rPr>
          <w:b/>
          <w:sz w:val="24"/>
          <w:szCs w:val="24"/>
        </w:rPr>
        <w:t>of the Own R</w:t>
      </w:r>
      <w:r w:rsidRPr="00FB6A86">
        <w:rPr>
          <w:b/>
          <w:sz w:val="24"/>
          <w:szCs w:val="24"/>
        </w:rPr>
        <w:t>esults</w:t>
      </w:r>
      <w:r>
        <w:rPr>
          <w:b/>
          <w:sz w:val="24"/>
          <w:szCs w:val="24"/>
        </w:rPr>
        <w:t>:</w:t>
      </w:r>
    </w:p>
    <w:p w14:paraId="10B7B222" w14:textId="77777777" w:rsidR="008C5526" w:rsidRPr="00765DA9" w:rsidRDefault="008C5526" w:rsidP="008C5526">
      <w:pPr>
        <w:pStyle w:val="Heading1"/>
        <w:numPr>
          <w:ilvl w:val="0"/>
          <w:numId w:val="0"/>
        </w:numPr>
        <w:ind w:left="567"/>
        <w:jc w:val="both"/>
        <w:rPr>
          <w:rFonts w:asciiTheme="minorHAnsi" w:hAnsiTheme="minorHAnsi" w:cstheme="minorHAnsi"/>
          <w:b w:val="0"/>
        </w:rPr>
      </w:pPr>
    </w:p>
    <w:p w14:paraId="72397DC4" w14:textId="77777777" w:rsidR="008C5526" w:rsidRPr="00A46E1E" w:rsidRDefault="008C5526" w:rsidP="008C5526">
      <w:pPr>
        <w:pStyle w:val="Heading1"/>
        <w:numPr>
          <w:ilvl w:val="0"/>
          <w:numId w:val="0"/>
        </w:numPr>
        <w:ind w:left="567"/>
        <w:jc w:val="both"/>
        <w:rPr>
          <w:rFonts w:asciiTheme="minorHAnsi" w:hAnsiTheme="minorHAnsi" w:cstheme="minorHAnsi"/>
          <w:b w:val="0"/>
        </w:rPr>
      </w:pPr>
      <w:r>
        <w:rPr>
          <w:rFonts w:asciiTheme="minorHAnsi" w:hAnsiTheme="minorHAnsi" w:cstheme="minorHAnsi"/>
          <w:b w:val="0"/>
        </w:rPr>
        <w:t>The o</w:t>
      </w:r>
      <w:r w:rsidRPr="00A46E1E">
        <w:rPr>
          <w:rFonts w:asciiTheme="minorHAnsi" w:hAnsiTheme="minorHAnsi" w:cstheme="minorHAnsi"/>
          <w:b w:val="0"/>
        </w:rPr>
        <w:t xml:space="preserve">wning Party shall exploit its Own Results freely without owing any compensation to the other Parties. </w:t>
      </w:r>
    </w:p>
    <w:p w14:paraId="229AC9FB" w14:textId="77777777" w:rsidR="008C5526" w:rsidRPr="00A46E1E" w:rsidRDefault="008C5526" w:rsidP="008C5526">
      <w:pPr>
        <w:pStyle w:val="Heading1"/>
        <w:numPr>
          <w:ilvl w:val="0"/>
          <w:numId w:val="0"/>
        </w:numPr>
        <w:ind w:left="567"/>
        <w:jc w:val="both"/>
        <w:rPr>
          <w:rFonts w:asciiTheme="minorHAnsi" w:hAnsiTheme="minorHAnsi" w:cstheme="minorHAnsi"/>
          <w:b w:val="0"/>
        </w:rPr>
      </w:pPr>
    </w:p>
    <w:p w14:paraId="27436CBD" w14:textId="77777777" w:rsidR="008C5526" w:rsidRPr="00A46E1E" w:rsidRDefault="008C5526" w:rsidP="008C5526">
      <w:pPr>
        <w:pStyle w:val="Heading1"/>
        <w:numPr>
          <w:ilvl w:val="0"/>
          <w:numId w:val="0"/>
        </w:numPr>
        <w:ind w:left="567"/>
        <w:jc w:val="both"/>
        <w:rPr>
          <w:rFonts w:asciiTheme="minorHAnsi" w:hAnsiTheme="minorHAnsi" w:cstheme="minorHAnsi"/>
          <w:b w:val="0"/>
        </w:rPr>
      </w:pPr>
      <w:r w:rsidRPr="00A46E1E">
        <w:rPr>
          <w:rFonts w:asciiTheme="minorHAnsi" w:hAnsiTheme="minorHAnsi" w:cstheme="minorHAnsi"/>
          <w:b w:val="0"/>
        </w:rPr>
        <w:t xml:space="preserve">The owning Party may grant a non-exclusive, non-assignable, non-sub-licensable right, to each of the other Parties, to access its Own Results, when such license is needed by the requesting Party or Parties to exploit its or their Own Results or Common Results and Common Patent. </w:t>
      </w:r>
    </w:p>
    <w:p w14:paraId="60AF5E3B" w14:textId="77777777" w:rsidR="008C5526" w:rsidRPr="00A46E1E" w:rsidRDefault="008C5526" w:rsidP="008C5526">
      <w:pPr>
        <w:pStyle w:val="Heading1"/>
        <w:numPr>
          <w:ilvl w:val="0"/>
          <w:numId w:val="0"/>
        </w:numPr>
        <w:ind w:left="567"/>
        <w:jc w:val="both"/>
        <w:rPr>
          <w:rFonts w:asciiTheme="minorHAnsi" w:hAnsiTheme="minorHAnsi" w:cstheme="minorHAnsi"/>
          <w:b w:val="0"/>
        </w:rPr>
      </w:pPr>
      <w:r w:rsidRPr="00A46E1E">
        <w:rPr>
          <w:rFonts w:asciiTheme="minorHAnsi" w:hAnsiTheme="minorHAnsi" w:cstheme="minorHAnsi"/>
          <w:b w:val="0"/>
        </w:rPr>
        <w:t>In such a case, the concerned Parties will meet and discuss in good faith, the possible terms and conditions – notably financial - under which a licence could be granted to the requesting Party or Parties to use such Party’s Own Results</w:t>
      </w:r>
      <w:r>
        <w:rPr>
          <w:rFonts w:asciiTheme="minorHAnsi" w:hAnsiTheme="minorHAnsi" w:cstheme="minorHAnsi"/>
          <w:b w:val="0"/>
        </w:rPr>
        <w:t>,</w:t>
      </w:r>
      <w:r w:rsidRPr="00A46E1E">
        <w:rPr>
          <w:rFonts w:asciiTheme="minorHAnsi" w:hAnsiTheme="minorHAnsi" w:cstheme="minorHAnsi"/>
          <w:b w:val="0"/>
        </w:rPr>
        <w:t xml:space="preserve"> without however obliging this latter. The conditions of said licence shall be, in case of agreement, fixed in a separate convention. </w:t>
      </w:r>
    </w:p>
    <w:p w14:paraId="42BEF9E4" w14:textId="77777777" w:rsidR="008C5526" w:rsidRDefault="008C5526" w:rsidP="008C5526">
      <w:pPr>
        <w:numPr>
          <w:ilvl w:val="0"/>
          <w:numId w:val="0"/>
        </w:numPr>
        <w:spacing w:after="0" w:line="240" w:lineRule="auto"/>
        <w:ind w:left="567"/>
        <w:jc w:val="both"/>
        <w:rPr>
          <w:rFonts w:asciiTheme="minorHAnsi" w:hAnsiTheme="minorHAnsi"/>
          <w:sz w:val="24"/>
          <w:szCs w:val="24"/>
        </w:rPr>
      </w:pPr>
    </w:p>
    <w:p w14:paraId="33856E5B" w14:textId="0BAC2F75" w:rsidR="008C5526" w:rsidRPr="00A46E1E" w:rsidRDefault="008C5526" w:rsidP="008C5526">
      <w:pPr>
        <w:numPr>
          <w:ilvl w:val="0"/>
          <w:numId w:val="0"/>
        </w:numPr>
        <w:spacing w:after="0" w:line="240" w:lineRule="auto"/>
        <w:ind w:left="567"/>
        <w:jc w:val="both"/>
        <w:rPr>
          <w:rFonts w:asciiTheme="minorHAnsi" w:hAnsiTheme="minorHAnsi"/>
          <w:sz w:val="24"/>
          <w:szCs w:val="24"/>
        </w:rPr>
      </w:pPr>
      <w:r w:rsidRPr="00A46E1E">
        <w:rPr>
          <w:rFonts w:asciiTheme="minorHAnsi" w:hAnsiTheme="minorHAnsi"/>
          <w:sz w:val="24"/>
          <w:szCs w:val="24"/>
        </w:rPr>
        <w:t xml:space="preserve">The provisions of the present </w:t>
      </w:r>
      <w:r w:rsidR="001370C2">
        <w:rPr>
          <w:rFonts w:asciiTheme="minorHAnsi" w:hAnsiTheme="minorHAnsi"/>
          <w:sz w:val="24"/>
          <w:szCs w:val="24"/>
        </w:rPr>
        <w:t>§</w:t>
      </w:r>
      <w:r w:rsidRPr="00A46E1E">
        <w:rPr>
          <w:rFonts w:asciiTheme="minorHAnsi" w:hAnsiTheme="minorHAnsi"/>
          <w:sz w:val="24"/>
          <w:szCs w:val="24"/>
        </w:rPr>
        <w:t xml:space="preserve"> 5.3 shall remain in full force and effect until the last right on the Parties’ Own Results, regularly falls into the public domain, through</w:t>
      </w:r>
      <w:r w:rsidRPr="00A46E1E">
        <w:rPr>
          <w:rFonts w:asciiTheme="minorHAnsi" w:hAnsiTheme="minorHAnsi" w:cstheme="minorHAnsi"/>
          <w:noProof/>
          <w:sz w:val="24"/>
          <w:szCs w:val="24"/>
        </w:rPr>
        <w:t xml:space="preserve"> no breach of this Agreement</w:t>
      </w:r>
      <w:r w:rsidRPr="00A46E1E">
        <w:rPr>
          <w:rFonts w:asciiTheme="minorHAnsi" w:hAnsiTheme="minorHAnsi"/>
          <w:sz w:val="24"/>
          <w:szCs w:val="24"/>
        </w:rPr>
        <w:t>.</w:t>
      </w:r>
    </w:p>
    <w:p w14:paraId="20E75A53" w14:textId="77777777" w:rsidR="008C5526" w:rsidRDefault="008C5526" w:rsidP="008C5526">
      <w:pPr>
        <w:pStyle w:val="Heading1"/>
        <w:numPr>
          <w:ilvl w:val="0"/>
          <w:numId w:val="0"/>
        </w:numPr>
        <w:jc w:val="left"/>
      </w:pPr>
    </w:p>
    <w:p w14:paraId="6680DDA5" w14:textId="77777777" w:rsidR="008C5526" w:rsidRPr="00F7017D" w:rsidRDefault="008C5526" w:rsidP="008C5526">
      <w:pPr>
        <w:spacing w:after="0"/>
        <w:ind w:left="567" w:hanging="567"/>
        <w:jc w:val="both"/>
        <w:rPr>
          <w:b/>
          <w:sz w:val="24"/>
          <w:szCs w:val="24"/>
        </w:rPr>
      </w:pPr>
      <w:r>
        <w:rPr>
          <w:b/>
          <w:sz w:val="24"/>
          <w:szCs w:val="24"/>
        </w:rPr>
        <w:t xml:space="preserve">Common </w:t>
      </w:r>
      <w:r w:rsidRPr="00260CB7">
        <w:rPr>
          <w:b/>
          <w:sz w:val="24"/>
          <w:szCs w:val="24"/>
        </w:rPr>
        <w:t>Results</w:t>
      </w:r>
      <w:r>
        <w:rPr>
          <w:b/>
          <w:sz w:val="24"/>
          <w:szCs w:val="24"/>
        </w:rPr>
        <w:t xml:space="preserve"> and Common Patents</w:t>
      </w:r>
    </w:p>
    <w:p w14:paraId="78C3E552" w14:textId="77777777" w:rsidR="008C5526" w:rsidRDefault="008C5526" w:rsidP="008C5526">
      <w:pPr>
        <w:numPr>
          <w:ilvl w:val="0"/>
          <w:numId w:val="0"/>
        </w:numPr>
        <w:spacing w:after="0"/>
        <w:ind w:left="567"/>
        <w:jc w:val="both"/>
        <w:rPr>
          <w:sz w:val="24"/>
          <w:szCs w:val="24"/>
        </w:rPr>
      </w:pPr>
    </w:p>
    <w:p w14:paraId="0E416797" w14:textId="4146A900" w:rsidR="008C5526" w:rsidRDefault="008C5526" w:rsidP="008C5526">
      <w:pPr>
        <w:numPr>
          <w:ilvl w:val="0"/>
          <w:numId w:val="0"/>
        </w:numPr>
        <w:spacing w:after="0"/>
        <w:ind w:left="567"/>
        <w:jc w:val="both"/>
        <w:rPr>
          <w:sz w:val="24"/>
          <w:szCs w:val="24"/>
        </w:rPr>
      </w:pPr>
      <w:r w:rsidRPr="007116C6">
        <w:rPr>
          <w:sz w:val="24"/>
          <w:szCs w:val="24"/>
        </w:rPr>
        <w:t xml:space="preserve">Any and all </w:t>
      </w:r>
      <w:r>
        <w:rPr>
          <w:sz w:val="24"/>
          <w:szCs w:val="24"/>
        </w:rPr>
        <w:t xml:space="preserve">Common Results and Common Patents </w:t>
      </w:r>
      <w:r w:rsidRPr="00D739FB">
        <w:rPr>
          <w:sz w:val="24"/>
          <w:szCs w:val="24"/>
        </w:rPr>
        <w:t>are jointly owned by the Parties</w:t>
      </w:r>
      <w:r>
        <w:rPr>
          <w:sz w:val="24"/>
          <w:szCs w:val="24"/>
        </w:rPr>
        <w:t xml:space="preserve"> generating them</w:t>
      </w:r>
      <w:r w:rsidRPr="00D739FB">
        <w:rPr>
          <w:sz w:val="24"/>
          <w:szCs w:val="24"/>
        </w:rPr>
        <w:t xml:space="preserve">, according to a distribution based on their respective financial, material and human contributions. </w:t>
      </w:r>
    </w:p>
    <w:p w14:paraId="7E2FB570" w14:textId="77777777" w:rsidR="008C5526" w:rsidRPr="00D739FB" w:rsidRDefault="008C5526" w:rsidP="008C5526">
      <w:pPr>
        <w:numPr>
          <w:ilvl w:val="0"/>
          <w:numId w:val="0"/>
        </w:numPr>
        <w:spacing w:after="0"/>
        <w:ind w:left="567"/>
        <w:jc w:val="both"/>
        <w:rPr>
          <w:sz w:val="24"/>
          <w:szCs w:val="24"/>
        </w:rPr>
      </w:pPr>
    </w:p>
    <w:p w14:paraId="075082A0" w14:textId="77777777" w:rsidR="008C5526" w:rsidRDefault="008C5526" w:rsidP="008C5526">
      <w:pPr>
        <w:numPr>
          <w:ilvl w:val="0"/>
          <w:numId w:val="0"/>
        </w:numPr>
        <w:ind w:left="567"/>
        <w:jc w:val="both"/>
        <w:rPr>
          <w:sz w:val="24"/>
          <w:szCs w:val="24"/>
        </w:rPr>
      </w:pPr>
      <w:r>
        <w:rPr>
          <w:sz w:val="24"/>
          <w:szCs w:val="24"/>
        </w:rPr>
        <w:t>As a reminder</w:t>
      </w:r>
      <w:r w:rsidRPr="00D739FB">
        <w:rPr>
          <w:sz w:val="24"/>
          <w:szCs w:val="24"/>
        </w:rPr>
        <w:t xml:space="preserve">, the </w:t>
      </w:r>
      <w:r>
        <w:rPr>
          <w:sz w:val="24"/>
          <w:szCs w:val="24"/>
        </w:rPr>
        <w:t xml:space="preserve">Common Results and </w:t>
      </w:r>
      <w:r w:rsidRPr="00D739FB">
        <w:rPr>
          <w:sz w:val="24"/>
          <w:szCs w:val="24"/>
        </w:rPr>
        <w:t xml:space="preserve">Common </w:t>
      </w:r>
      <w:r>
        <w:rPr>
          <w:sz w:val="24"/>
          <w:szCs w:val="24"/>
        </w:rPr>
        <w:t>Patents</w:t>
      </w:r>
      <w:r w:rsidRPr="00D739FB">
        <w:rPr>
          <w:sz w:val="24"/>
          <w:szCs w:val="24"/>
        </w:rPr>
        <w:t xml:space="preserve"> shall not include </w:t>
      </w:r>
      <w:r>
        <w:rPr>
          <w:sz w:val="24"/>
          <w:szCs w:val="24"/>
        </w:rPr>
        <w:t>any of the Parties</w:t>
      </w:r>
      <w:r w:rsidRPr="00D739FB">
        <w:rPr>
          <w:sz w:val="24"/>
          <w:szCs w:val="24"/>
        </w:rPr>
        <w:t xml:space="preserve">’ Background </w:t>
      </w:r>
      <w:r>
        <w:rPr>
          <w:sz w:val="24"/>
          <w:szCs w:val="24"/>
        </w:rPr>
        <w:t>IP and/or Own Results</w:t>
      </w:r>
      <w:r w:rsidRPr="00D739FB">
        <w:rPr>
          <w:sz w:val="24"/>
          <w:szCs w:val="24"/>
        </w:rPr>
        <w:t xml:space="preserve">, which shall remain the sole property of </w:t>
      </w:r>
      <w:r>
        <w:rPr>
          <w:sz w:val="24"/>
          <w:szCs w:val="24"/>
        </w:rPr>
        <w:t>these latter</w:t>
      </w:r>
      <w:r w:rsidRPr="00D739FB">
        <w:rPr>
          <w:sz w:val="24"/>
          <w:szCs w:val="24"/>
        </w:rPr>
        <w:t>.</w:t>
      </w:r>
    </w:p>
    <w:p w14:paraId="36AFEE32" w14:textId="7AE5FD63" w:rsidR="008C5526" w:rsidRPr="000A25B5" w:rsidRDefault="008C5526" w:rsidP="008C5526">
      <w:pPr>
        <w:numPr>
          <w:ilvl w:val="0"/>
          <w:numId w:val="0"/>
        </w:numPr>
        <w:spacing w:after="0"/>
        <w:ind w:left="567"/>
        <w:jc w:val="both"/>
        <w:rPr>
          <w:sz w:val="24"/>
          <w:szCs w:val="24"/>
        </w:rPr>
      </w:pPr>
      <w:r>
        <w:rPr>
          <w:sz w:val="24"/>
          <w:szCs w:val="24"/>
        </w:rPr>
        <w:t xml:space="preserve">In </w:t>
      </w:r>
      <w:r w:rsidR="00FA741A">
        <w:rPr>
          <w:sz w:val="24"/>
          <w:szCs w:val="24"/>
        </w:rPr>
        <w:t xml:space="preserve">the </w:t>
      </w:r>
      <w:r>
        <w:rPr>
          <w:sz w:val="24"/>
          <w:szCs w:val="24"/>
        </w:rPr>
        <w:t xml:space="preserve">case Common Results and/or Common Patents arise from the Research Project, the owning Parties will meet without undue delay, in order to conclude a </w:t>
      </w:r>
      <w:r w:rsidRPr="00731CBA">
        <w:rPr>
          <w:sz w:val="24"/>
          <w:szCs w:val="24"/>
        </w:rPr>
        <w:t xml:space="preserve">co-ownership and exploitation agreement on </w:t>
      </w:r>
      <w:r>
        <w:rPr>
          <w:sz w:val="24"/>
          <w:szCs w:val="24"/>
        </w:rPr>
        <w:t>Common Patents</w:t>
      </w:r>
      <w:r w:rsidRPr="00731CBA">
        <w:rPr>
          <w:sz w:val="24"/>
          <w:szCs w:val="24"/>
        </w:rPr>
        <w:t xml:space="preserve">, </w:t>
      </w:r>
      <w:r>
        <w:rPr>
          <w:sz w:val="24"/>
          <w:szCs w:val="24"/>
        </w:rPr>
        <w:t xml:space="preserve">which will </w:t>
      </w:r>
      <w:r w:rsidRPr="00731CBA">
        <w:rPr>
          <w:sz w:val="24"/>
          <w:szCs w:val="24"/>
        </w:rPr>
        <w:t xml:space="preserve">determine the rules applicable to </w:t>
      </w:r>
      <w:r>
        <w:rPr>
          <w:sz w:val="24"/>
          <w:szCs w:val="24"/>
        </w:rPr>
        <w:t>said</w:t>
      </w:r>
      <w:r w:rsidRPr="00731CBA">
        <w:rPr>
          <w:sz w:val="24"/>
          <w:szCs w:val="24"/>
        </w:rPr>
        <w:t xml:space="preserve"> co-ownership and </w:t>
      </w:r>
      <w:r>
        <w:rPr>
          <w:sz w:val="24"/>
          <w:szCs w:val="24"/>
        </w:rPr>
        <w:t>the owning Parties’</w:t>
      </w:r>
      <w:r w:rsidRPr="000A25B5">
        <w:rPr>
          <w:sz w:val="24"/>
          <w:szCs w:val="24"/>
        </w:rPr>
        <w:t xml:space="preserve"> exploitation rights. </w:t>
      </w:r>
    </w:p>
    <w:p w14:paraId="1651C53D" w14:textId="77777777" w:rsidR="008C5526" w:rsidRPr="000A25B5" w:rsidRDefault="008C5526" w:rsidP="008C5526">
      <w:pPr>
        <w:numPr>
          <w:ilvl w:val="0"/>
          <w:numId w:val="0"/>
        </w:numPr>
        <w:spacing w:after="0"/>
        <w:jc w:val="both"/>
        <w:rPr>
          <w:sz w:val="24"/>
          <w:szCs w:val="24"/>
        </w:rPr>
      </w:pPr>
    </w:p>
    <w:p w14:paraId="5A087D2A" w14:textId="77777777" w:rsidR="008C5526" w:rsidRPr="000A25B5" w:rsidRDefault="008C5526" w:rsidP="008C5526">
      <w:pPr>
        <w:numPr>
          <w:ilvl w:val="0"/>
          <w:numId w:val="0"/>
        </w:numPr>
        <w:spacing w:after="0"/>
        <w:ind w:left="567"/>
        <w:jc w:val="both"/>
        <w:rPr>
          <w:sz w:val="24"/>
          <w:szCs w:val="24"/>
        </w:rPr>
      </w:pPr>
      <w:r w:rsidRPr="00503C70">
        <w:rPr>
          <w:sz w:val="24"/>
          <w:szCs w:val="24"/>
        </w:rPr>
        <w:t>Notwithstanding the provisions of §</w:t>
      </w:r>
      <w:r>
        <w:rPr>
          <w:sz w:val="24"/>
          <w:szCs w:val="24"/>
        </w:rPr>
        <w:t xml:space="preserve"> </w:t>
      </w:r>
      <w:r w:rsidRPr="00503C70">
        <w:rPr>
          <w:sz w:val="24"/>
          <w:szCs w:val="24"/>
        </w:rPr>
        <w:t>1</w:t>
      </w:r>
      <w:r>
        <w:rPr>
          <w:sz w:val="24"/>
          <w:szCs w:val="24"/>
        </w:rPr>
        <w:t>1</w:t>
      </w:r>
      <w:r w:rsidRPr="00503C70">
        <w:rPr>
          <w:sz w:val="24"/>
          <w:szCs w:val="24"/>
        </w:rPr>
        <w:t>.3</w:t>
      </w:r>
      <w:r w:rsidRPr="000A25B5">
        <w:rPr>
          <w:sz w:val="24"/>
          <w:szCs w:val="24"/>
        </w:rPr>
        <w:t xml:space="preserve">, if the </w:t>
      </w:r>
      <w:r>
        <w:rPr>
          <w:sz w:val="24"/>
          <w:szCs w:val="24"/>
        </w:rPr>
        <w:t xml:space="preserve">owning </w:t>
      </w:r>
      <w:r w:rsidRPr="000A25B5">
        <w:rPr>
          <w:sz w:val="24"/>
          <w:szCs w:val="24"/>
        </w:rPr>
        <w:t xml:space="preserve">Parties cannot reach an agreement on the abovementioned co-ownership and exploitation agreement on the </w:t>
      </w:r>
      <w:r w:rsidRPr="000A25B5">
        <w:rPr>
          <w:sz w:val="24"/>
          <w:szCs w:val="24"/>
        </w:rPr>
        <w:lastRenderedPageBreak/>
        <w:t xml:space="preserve">Common Results and/or the Common Patents, at the term of a 6 (six) month period as from the first notification on the subject, the </w:t>
      </w:r>
      <w:r>
        <w:rPr>
          <w:sz w:val="24"/>
          <w:szCs w:val="24"/>
        </w:rPr>
        <w:t xml:space="preserve">owning </w:t>
      </w:r>
      <w:r w:rsidRPr="000A25B5">
        <w:rPr>
          <w:sz w:val="24"/>
          <w:szCs w:val="24"/>
        </w:rPr>
        <w:t>Parties will designate amicably an expert</w:t>
      </w:r>
      <w:r>
        <w:rPr>
          <w:sz w:val="24"/>
          <w:szCs w:val="24"/>
        </w:rPr>
        <w:t xml:space="preserve"> (e.g. an experienced IP attorney) who will mediate the dispute regarding the terms of the agreement</w:t>
      </w:r>
      <w:r w:rsidRPr="000A25B5">
        <w:rPr>
          <w:sz w:val="24"/>
          <w:szCs w:val="24"/>
        </w:rPr>
        <w:t xml:space="preserve">. In case of disagreement on the designation of such expert, after a thirty (30) days period, the most diligent Party shall have grounds to request the designation of an expert, by order of the President of the relevant Court, in application of provisions of </w:t>
      </w:r>
      <w:r>
        <w:rPr>
          <w:sz w:val="24"/>
          <w:szCs w:val="24"/>
        </w:rPr>
        <w:t>§</w:t>
      </w:r>
      <w:r w:rsidRPr="00503C70">
        <w:rPr>
          <w:sz w:val="24"/>
          <w:szCs w:val="24"/>
        </w:rPr>
        <w:t xml:space="preserve"> </w:t>
      </w:r>
      <w:r>
        <w:rPr>
          <w:sz w:val="24"/>
          <w:szCs w:val="24"/>
        </w:rPr>
        <w:t>11</w:t>
      </w:r>
      <w:r w:rsidRPr="00503C70">
        <w:rPr>
          <w:sz w:val="24"/>
          <w:szCs w:val="24"/>
        </w:rPr>
        <w:t>.1 below</w:t>
      </w:r>
      <w:r w:rsidRPr="000A25B5">
        <w:rPr>
          <w:sz w:val="24"/>
          <w:szCs w:val="24"/>
        </w:rPr>
        <w:t xml:space="preserve">, acting in summary proceedings, and without recourse. </w:t>
      </w:r>
    </w:p>
    <w:p w14:paraId="12B6A374" w14:textId="77777777" w:rsidR="008C5526" w:rsidRPr="00DA505C" w:rsidRDefault="008C5526" w:rsidP="008C5526">
      <w:pPr>
        <w:numPr>
          <w:ilvl w:val="0"/>
          <w:numId w:val="0"/>
        </w:numPr>
        <w:spacing w:after="0"/>
        <w:jc w:val="both"/>
        <w:rPr>
          <w:sz w:val="24"/>
          <w:szCs w:val="24"/>
          <w:lang w:val="en-US"/>
        </w:rPr>
      </w:pPr>
      <w:r w:rsidRPr="00DA505C">
        <w:rPr>
          <w:sz w:val="24"/>
          <w:szCs w:val="24"/>
          <w:lang w:val="en-US"/>
        </w:rPr>
        <w:tab/>
      </w:r>
    </w:p>
    <w:p w14:paraId="03A961E6" w14:textId="77777777" w:rsidR="008C5526" w:rsidRPr="00A46E1E" w:rsidRDefault="008C5526" w:rsidP="008C5526">
      <w:pPr>
        <w:spacing w:after="0"/>
        <w:ind w:left="567" w:hanging="567"/>
        <w:jc w:val="both"/>
        <w:rPr>
          <w:b/>
          <w:sz w:val="24"/>
          <w:szCs w:val="24"/>
        </w:rPr>
      </w:pPr>
      <w:r w:rsidRPr="00A46E1E">
        <w:rPr>
          <w:b/>
          <w:sz w:val="24"/>
          <w:szCs w:val="24"/>
        </w:rPr>
        <w:t>Exploitation of the Common Results and Common Patents</w:t>
      </w:r>
    </w:p>
    <w:p w14:paraId="141D7658" w14:textId="77777777" w:rsidR="008C5526" w:rsidRPr="00A46E1E" w:rsidRDefault="008C5526" w:rsidP="008C5526">
      <w:pPr>
        <w:numPr>
          <w:ilvl w:val="0"/>
          <w:numId w:val="0"/>
        </w:numPr>
        <w:spacing w:after="0"/>
        <w:jc w:val="both"/>
        <w:rPr>
          <w:sz w:val="24"/>
          <w:szCs w:val="24"/>
        </w:rPr>
      </w:pPr>
    </w:p>
    <w:p w14:paraId="4951D3E0" w14:textId="77777777" w:rsidR="008C5526" w:rsidRPr="00A46E1E" w:rsidRDefault="008C5526" w:rsidP="008C5526">
      <w:pPr>
        <w:pStyle w:val="Heading3"/>
        <w:numPr>
          <w:ilvl w:val="0"/>
          <w:numId w:val="0"/>
        </w:numPr>
        <w:ind w:left="720" w:hanging="153"/>
        <w:rPr>
          <w:rFonts w:asciiTheme="minorHAnsi" w:hAnsiTheme="minorHAnsi" w:cstheme="minorHAnsi"/>
          <w:b/>
          <w:color w:val="auto"/>
        </w:rPr>
      </w:pPr>
      <w:r w:rsidRPr="00A46E1E">
        <w:rPr>
          <w:rFonts w:asciiTheme="minorHAnsi" w:hAnsiTheme="minorHAnsi" w:cstheme="minorHAnsi"/>
          <w:b/>
          <w:color w:val="auto"/>
        </w:rPr>
        <w:t>5.5.1 Exploitation for internal research needs</w:t>
      </w:r>
    </w:p>
    <w:p w14:paraId="633A2445" w14:textId="77777777" w:rsidR="008C5526" w:rsidRPr="00A46E1E" w:rsidRDefault="008C5526" w:rsidP="008C5526">
      <w:pPr>
        <w:numPr>
          <w:ilvl w:val="0"/>
          <w:numId w:val="0"/>
        </w:numPr>
        <w:spacing w:after="0"/>
        <w:ind w:left="279"/>
        <w:jc w:val="both"/>
        <w:rPr>
          <w:sz w:val="24"/>
          <w:szCs w:val="24"/>
        </w:rPr>
      </w:pPr>
    </w:p>
    <w:p w14:paraId="488E5A7C" w14:textId="77777777" w:rsidR="008C5526" w:rsidRPr="00A46E1E" w:rsidRDefault="008C5526" w:rsidP="008C5526">
      <w:pPr>
        <w:numPr>
          <w:ilvl w:val="0"/>
          <w:numId w:val="0"/>
        </w:numPr>
        <w:ind w:left="567"/>
        <w:jc w:val="both"/>
        <w:rPr>
          <w:sz w:val="24"/>
          <w:szCs w:val="24"/>
        </w:rPr>
      </w:pPr>
      <w:r w:rsidRPr="00A46E1E">
        <w:rPr>
          <w:sz w:val="24"/>
          <w:szCs w:val="24"/>
        </w:rPr>
        <w:t xml:space="preserve">Without prejudice to the pre-existing rights of third parties, and notwithstanding the absence of the co-ownership and exploitation agreement referred to in </w:t>
      </w:r>
      <w:r>
        <w:rPr>
          <w:sz w:val="24"/>
          <w:szCs w:val="24"/>
        </w:rPr>
        <w:t>§</w:t>
      </w:r>
      <w:r w:rsidRPr="00A46E1E">
        <w:rPr>
          <w:sz w:val="24"/>
          <w:szCs w:val="24"/>
        </w:rPr>
        <w:t xml:space="preserve"> 5.4 above, each Party owning the Common Results and/or the Common Patents shall be permitted to use, without financial compensation to the other Party/ies,</w:t>
      </w:r>
      <w:r>
        <w:rPr>
          <w:sz w:val="24"/>
          <w:szCs w:val="24"/>
        </w:rPr>
        <w:t xml:space="preserve"> </w:t>
      </w:r>
      <w:r w:rsidRPr="00A46E1E">
        <w:rPr>
          <w:sz w:val="24"/>
          <w:szCs w:val="24"/>
        </w:rPr>
        <w:t>the Common Results and Common Patents for internal research needs, any other purpose being excluded, unless the Parties otherwise agree</w:t>
      </w:r>
      <w:r>
        <w:rPr>
          <w:sz w:val="24"/>
          <w:szCs w:val="24"/>
        </w:rPr>
        <w:t xml:space="preserve"> in writing</w:t>
      </w:r>
      <w:r w:rsidRPr="00A46E1E">
        <w:rPr>
          <w:sz w:val="24"/>
          <w:szCs w:val="24"/>
        </w:rPr>
        <w:t>.</w:t>
      </w:r>
    </w:p>
    <w:p w14:paraId="183224B6" w14:textId="77777777" w:rsidR="008C5526" w:rsidRPr="00A46E1E" w:rsidRDefault="008C5526" w:rsidP="008C5526">
      <w:pPr>
        <w:numPr>
          <w:ilvl w:val="0"/>
          <w:numId w:val="0"/>
        </w:numPr>
        <w:ind w:left="567"/>
        <w:jc w:val="both"/>
        <w:rPr>
          <w:rFonts w:asciiTheme="minorHAnsi" w:hAnsiTheme="minorHAnsi"/>
          <w:b/>
          <w:sz w:val="24"/>
          <w:szCs w:val="24"/>
        </w:rPr>
      </w:pPr>
      <w:r w:rsidRPr="00A46E1E">
        <w:rPr>
          <w:b/>
          <w:sz w:val="24"/>
          <w:szCs w:val="24"/>
        </w:rPr>
        <w:t>5.5.2 Exploitation for industrial and/or commercial needs:</w:t>
      </w:r>
    </w:p>
    <w:p w14:paraId="56B70F8A" w14:textId="77777777" w:rsidR="008C5526" w:rsidRPr="00A46E1E" w:rsidRDefault="008C5526" w:rsidP="008C5526">
      <w:pPr>
        <w:numPr>
          <w:ilvl w:val="0"/>
          <w:numId w:val="0"/>
        </w:numPr>
        <w:spacing w:after="0"/>
        <w:ind w:left="567"/>
        <w:jc w:val="both"/>
        <w:rPr>
          <w:sz w:val="24"/>
          <w:szCs w:val="24"/>
        </w:rPr>
      </w:pPr>
      <w:r w:rsidRPr="00A46E1E">
        <w:rPr>
          <w:sz w:val="24"/>
          <w:szCs w:val="24"/>
          <w:lang w:val="en-US"/>
        </w:rPr>
        <w:t xml:space="preserve">Without prejudice to the aforementioned with respect to the </w:t>
      </w:r>
      <w:r>
        <w:rPr>
          <w:sz w:val="24"/>
          <w:szCs w:val="24"/>
          <w:lang w:val="en-US"/>
        </w:rPr>
        <w:t>necessity</w:t>
      </w:r>
      <w:r w:rsidRPr="00A46E1E">
        <w:rPr>
          <w:sz w:val="24"/>
          <w:szCs w:val="24"/>
          <w:lang w:val="en-US"/>
        </w:rPr>
        <w:t xml:space="preserve"> to conclude a co-ownership and exploitation agreement (cf</w:t>
      </w:r>
      <w:r>
        <w:rPr>
          <w:sz w:val="24"/>
          <w:szCs w:val="24"/>
          <w:lang w:val="en-US"/>
        </w:rPr>
        <w:t>. §</w:t>
      </w:r>
      <w:r w:rsidRPr="00A46E1E">
        <w:rPr>
          <w:sz w:val="24"/>
          <w:szCs w:val="24"/>
          <w:lang w:val="en-US"/>
        </w:rPr>
        <w:t xml:space="preserve"> 5.4), the absence of a co-ownership and exploitation agreement shall not prevent the owning Parties from using the Common Results and Common Patents for their </w:t>
      </w:r>
      <w:r>
        <w:rPr>
          <w:sz w:val="24"/>
          <w:szCs w:val="24"/>
          <w:lang w:val="en-US"/>
        </w:rPr>
        <w:t xml:space="preserve">own </w:t>
      </w:r>
      <w:r w:rsidRPr="00A46E1E">
        <w:rPr>
          <w:sz w:val="24"/>
          <w:szCs w:val="24"/>
          <w:lang w:val="en-US"/>
        </w:rPr>
        <w:t xml:space="preserve">industrial and commercial needs and from granting </w:t>
      </w:r>
      <w:r>
        <w:rPr>
          <w:sz w:val="24"/>
          <w:szCs w:val="24"/>
          <w:lang w:val="en-US"/>
        </w:rPr>
        <w:t xml:space="preserve">a </w:t>
      </w:r>
      <w:r w:rsidRPr="00A46E1E">
        <w:rPr>
          <w:sz w:val="24"/>
          <w:szCs w:val="24"/>
          <w:lang w:val="en-US"/>
        </w:rPr>
        <w:t xml:space="preserve">licence to third parties. In such </w:t>
      </w:r>
      <w:r>
        <w:rPr>
          <w:sz w:val="24"/>
          <w:szCs w:val="24"/>
          <w:lang w:val="en-US"/>
        </w:rPr>
        <w:t xml:space="preserve">a </w:t>
      </w:r>
      <w:r w:rsidRPr="00A46E1E">
        <w:rPr>
          <w:sz w:val="24"/>
          <w:szCs w:val="24"/>
          <w:lang w:val="en-US"/>
        </w:rPr>
        <w:t>case</w:t>
      </w:r>
      <w:r>
        <w:rPr>
          <w:sz w:val="24"/>
          <w:szCs w:val="24"/>
          <w:lang w:val="en-US"/>
        </w:rPr>
        <w:t>,</w:t>
      </w:r>
      <w:r w:rsidRPr="00A46E1E">
        <w:rPr>
          <w:sz w:val="24"/>
          <w:szCs w:val="24"/>
          <w:lang w:val="en-US"/>
        </w:rPr>
        <w:t xml:space="preserve"> the following conditions shall apply</w:t>
      </w:r>
      <w:r w:rsidRPr="00A46E1E">
        <w:rPr>
          <w:sz w:val="24"/>
          <w:szCs w:val="24"/>
        </w:rPr>
        <w:t xml:space="preserve">: </w:t>
      </w:r>
    </w:p>
    <w:p w14:paraId="47DC0E87" w14:textId="77777777" w:rsidR="008C5526" w:rsidRDefault="008C5526" w:rsidP="008C5526">
      <w:pPr>
        <w:numPr>
          <w:ilvl w:val="0"/>
          <w:numId w:val="0"/>
        </w:numPr>
        <w:spacing w:after="0"/>
        <w:jc w:val="both"/>
        <w:rPr>
          <w:sz w:val="24"/>
          <w:szCs w:val="24"/>
        </w:rPr>
      </w:pPr>
    </w:p>
    <w:p w14:paraId="60263260" w14:textId="77777777" w:rsidR="008C5526" w:rsidRDefault="008C5526" w:rsidP="008C5526">
      <w:pPr>
        <w:pStyle w:val="ListParagraph"/>
        <w:numPr>
          <w:ilvl w:val="0"/>
          <w:numId w:val="22"/>
        </w:numPr>
        <w:spacing w:after="0"/>
        <w:ind w:left="993" w:hanging="284"/>
        <w:jc w:val="both"/>
        <w:rPr>
          <w:sz w:val="24"/>
          <w:szCs w:val="24"/>
        </w:rPr>
      </w:pPr>
      <w:r w:rsidRPr="002D75BB">
        <w:rPr>
          <w:sz w:val="24"/>
          <w:szCs w:val="24"/>
        </w:rPr>
        <w:t>any use</w:t>
      </w:r>
      <w:r>
        <w:rPr>
          <w:sz w:val="24"/>
          <w:szCs w:val="24"/>
        </w:rPr>
        <w:t xml:space="preserve"> </w:t>
      </w:r>
      <w:r w:rsidRPr="002D75BB">
        <w:rPr>
          <w:sz w:val="24"/>
          <w:szCs w:val="24"/>
        </w:rPr>
        <w:t xml:space="preserve">of the Common Results and/or Common Patents by a owning Party for its commercial or industrial needs </w:t>
      </w:r>
      <w:r>
        <w:rPr>
          <w:sz w:val="24"/>
          <w:szCs w:val="24"/>
        </w:rPr>
        <w:t>s</w:t>
      </w:r>
      <w:r w:rsidRPr="002D75BB">
        <w:rPr>
          <w:sz w:val="24"/>
          <w:szCs w:val="24"/>
        </w:rPr>
        <w:t xml:space="preserve">hall be subject to prior written information </w:t>
      </w:r>
      <w:r>
        <w:rPr>
          <w:sz w:val="24"/>
          <w:szCs w:val="24"/>
        </w:rPr>
        <w:t>to the other owning Party/ies;</w:t>
      </w:r>
      <w:r w:rsidRPr="002D75BB">
        <w:rPr>
          <w:sz w:val="24"/>
          <w:szCs w:val="24"/>
        </w:rPr>
        <w:t xml:space="preserve"> </w:t>
      </w:r>
    </w:p>
    <w:p w14:paraId="346764D8" w14:textId="77777777" w:rsidR="008C5526" w:rsidRPr="002D75BB" w:rsidRDefault="008C5526" w:rsidP="008C5526">
      <w:pPr>
        <w:pStyle w:val="ListParagraph"/>
        <w:numPr>
          <w:ilvl w:val="0"/>
          <w:numId w:val="0"/>
        </w:numPr>
        <w:spacing w:after="0"/>
        <w:ind w:left="993" w:hanging="284"/>
        <w:jc w:val="both"/>
        <w:rPr>
          <w:sz w:val="24"/>
          <w:szCs w:val="24"/>
        </w:rPr>
      </w:pPr>
    </w:p>
    <w:p w14:paraId="7D946F62" w14:textId="77777777" w:rsidR="008C5526" w:rsidRDefault="008C5526" w:rsidP="008C5526">
      <w:pPr>
        <w:pStyle w:val="ListParagraph"/>
        <w:numPr>
          <w:ilvl w:val="0"/>
          <w:numId w:val="22"/>
        </w:numPr>
        <w:spacing w:after="0"/>
        <w:ind w:left="993" w:hanging="284"/>
        <w:jc w:val="both"/>
        <w:rPr>
          <w:sz w:val="24"/>
          <w:szCs w:val="24"/>
        </w:rPr>
      </w:pPr>
      <w:r w:rsidRPr="00936C7B">
        <w:rPr>
          <w:sz w:val="24"/>
          <w:szCs w:val="24"/>
        </w:rPr>
        <w:t>no owning Party shall grant</w:t>
      </w:r>
      <w:r>
        <w:rPr>
          <w:sz w:val="24"/>
          <w:szCs w:val="24"/>
        </w:rPr>
        <w:t xml:space="preserve"> a</w:t>
      </w:r>
      <w:r w:rsidRPr="00936C7B">
        <w:rPr>
          <w:sz w:val="24"/>
          <w:szCs w:val="24"/>
        </w:rPr>
        <w:t xml:space="preserve"> licence agreement to third parties on the Common Results and/or Common </w:t>
      </w:r>
      <w:r>
        <w:rPr>
          <w:sz w:val="24"/>
          <w:szCs w:val="24"/>
        </w:rPr>
        <w:t>P</w:t>
      </w:r>
      <w:r w:rsidRPr="00936C7B">
        <w:rPr>
          <w:sz w:val="24"/>
          <w:szCs w:val="24"/>
        </w:rPr>
        <w:t xml:space="preserve">atents without the </w:t>
      </w:r>
      <w:r>
        <w:rPr>
          <w:sz w:val="24"/>
          <w:szCs w:val="24"/>
        </w:rPr>
        <w:t xml:space="preserve">other owning Party/ies’ </w:t>
      </w:r>
      <w:r w:rsidRPr="00936C7B">
        <w:rPr>
          <w:sz w:val="24"/>
          <w:szCs w:val="24"/>
        </w:rPr>
        <w:t>prior written consent;</w:t>
      </w:r>
    </w:p>
    <w:p w14:paraId="4281F64A" w14:textId="77777777" w:rsidR="008C5526" w:rsidRPr="00503C70" w:rsidRDefault="008C5526" w:rsidP="008C5526">
      <w:pPr>
        <w:numPr>
          <w:ilvl w:val="0"/>
          <w:numId w:val="0"/>
        </w:numPr>
        <w:spacing w:after="0"/>
        <w:ind w:left="993" w:hanging="284"/>
        <w:jc w:val="both"/>
        <w:rPr>
          <w:sz w:val="24"/>
          <w:szCs w:val="24"/>
        </w:rPr>
      </w:pPr>
    </w:p>
    <w:p w14:paraId="0ED2601C" w14:textId="77777777" w:rsidR="008C5526" w:rsidRDefault="008C5526" w:rsidP="008C5526">
      <w:pPr>
        <w:pStyle w:val="ListParagraph"/>
        <w:numPr>
          <w:ilvl w:val="0"/>
          <w:numId w:val="22"/>
        </w:numPr>
        <w:spacing w:after="0"/>
        <w:ind w:left="993" w:hanging="284"/>
        <w:jc w:val="both"/>
        <w:rPr>
          <w:sz w:val="24"/>
          <w:szCs w:val="24"/>
        </w:rPr>
      </w:pPr>
      <w:r w:rsidRPr="00936C7B">
        <w:rPr>
          <w:sz w:val="24"/>
          <w:szCs w:val="24"/>
        </w:rPr>
        <w:t>whether the exploitation of the Common Results and Common Patents is direct or indirect</w:t>
      </w:r>
      <w:r>
        <w:rPr>
          <w:sz w:val="24"/>
          <w:szCs w:val="24"/>
        </w:rPr>
        <w:t>,</w:t>
      </w:r>
      <w:r w:rsidRPr="00936C7B">
        <w:rPr>
          <w:sz w:val="24"/>
          <w:szCs w:val="24"/>
        </w:rPr>
        <w:t xml:space="preserve"> through licences granted to third Parties, the </w:t>
      </w:r>
      <w:r>
        <w:rPr>
          <w:sz w:val="24"/>
          <w:szCs w:val="24"/>
        </w:rPr>
        <w:t>COMPANY</w:t>
      </w:r>
      <w:r w:rsidRPr="00936C7B">
        <w:rPr>
          <w:sz w:val="24"/>
          <w:szCs w:val="24"/>
        </w:rPr>
        <w:t xml:space="preserve"> shall pay to </w:t>
      </w:r>
      <w:r>
        <w:rPr>
          <w:sz w:val="24"/>
          <w:szCs w:val="24"/>
        </w:rPr>
        <w:t>the other owning Parties</w:t>
      </w:r>
      <w:r w:rsidRPr="00936C7B">
        <w:rPr>
          <w:sz w:val="24"/>
          <w:szCs w:val="24"/>
        </w:rPr>
        <w:t xml:space="preserve"> a fair and reasonable compensation, the terms of which will be defined by mutual agreement between the owning Parties</w:t>
      </w:r>
      <w:r>
        <w:rPr>
          <w:sz w:val="24"/>
          <w:szCs w:val="24"/>
        </w:rPr>
        <w:t>.</w:t>
      </w:r>
    </w:p>
    <w:p w14:paraId="37BDC2E0" w14:textId="77777777" w:rsidR="008C5526" w:rsidRPr="00443C22" w:rsidRDefault="008C5526" w:rsidP="008C5526">
      <w:pPr>
        <w:numPr>
          <w:ilvl w:val="0"/>
          <w:numId w:val="0"/>
        </w:numPr>
        <w:spacing w:after="0"/>
        <w:ind w:left="720"/>
        <w:jc w:val="both"/>
        <w:rPr>
          <w:sz w:val="24"/>
          <w:szCs w:val="24"/>
        </w:rPr>
      </w:pPr>
    </w:p>
    <w:p w14:paraId="05E9E7C4" w14:textId="77777777" w:rsidR="008C5526" w:rsidRPr="00443C22" w:rsidRDefault="008C5526" w:rsidP="008C5526">
      <w:pPr>
        <w:spacing w:after="0"/>
        <w:ind w:left="567" w:hanging="567"/>
        <w:jc w:val="both"/>
        <w:rPr>
          <w:sz w:val="24"/>
          <w:szCs w:val="24"/>
        </w:rPr>
      </w:pPr>
      <w:r>
        <w:rPr>
          <w:sz w:val="24"/>
          <w:szCs w:val="24"/>
        </w:rPr>
        <w:t>The p</w:t>
      </w:r>
      <w:r w:rsidRPr="00443C22">
        <w:rPr>
          <w:sz w:val="24"/>
          <w:szCs w:val="24"/>
        </w:rPr>
        <w:t xml:space="preserve">rovisions of the </w:t>
      </w:r>
      <w:r>
        <w:rPr>
          <w:sz w:val="24"/>
          <w:szCs w:val="24"/>
        </w:rPr>
        <w:t>§§</w:t>
      </w:r>
      <w:r w:rsidRPr="00443C22">
        <w:rPr>
          <w:sz w:val="24"/>
          <w:szCs w:val="24"/>
        </w:rPr>
        <w:t xml:space="preserve"> 5.4 and 5.5 shall remain in full force and effect until the last right on the Common Results and/or the Common Patents regularly falls into the public domain, through no breach of this Agreement.</w:t>
      </w:r>
    </w:p>
    <w:p w14:paraId="796CFC41" w14:textId="77777777" w:rsidR="008C5526" w:rsidRDefault="008C5526">
      <w:pPr>
        <w:numPr>
          <w:ilvl w:val="0"/>
          <w:numId w:val="0"/>
        </w:numPr>
        <w:spacing w:after="0" w:line="240" w:lineRule="auto"/>
        <w:rPr>
          <w:rFonts w:asciiTheme="minorHAnsi" w:eastAsia="Times New Roman" w:hAnsiTheme="minorHAnsi"/>
          <w:b/>
          <w:caps/>
          <w:sz w:val="24"/>
          <w:szCs w:val="20"/>
        </w:rPr>
      </w:pPr>
      <w:r>
        <w:rPr>
          <w:rFonts w:asciiTheme="minorHAnsi" w:eastAsia="Times New Roman" w:hAnsiTheme="minorHAnsi"/>
          <w:b/>
          <w:caps/>
          <w:sz w:val="24"/>
          <w:szCs w:val="20"/>
        </w:rPr>
        <w:lastRenderedPageBreak/>
        <w:br w:type="page"/>
      </w:r>
    </w:p>
    <w:p w14:paraId="65163057" w14:textId="77777777" w:rsidR="00BF062F" w:rsidRPr="009F2650" w:rsidRDefault="00BF062F" w:rsidP="0088296F">
      <w:pPr>
        <w:pStyle w:val="Heading1"/>
        <w:rPr>
          <w:lang w:eastAsia="ar-SA"/>
        </w:rPr>
      </w:pPr>
    </w:p>
    <w:p w14:paraId="1F4954A5" w14:textId="77777777" w:rsidR="00BF062F" w:rsidRPr="009F2650" w:rsidRDefault="00BF062F" w:rsidP="001A080D">
      <w:pPr>
        <w:pStyle w:val="Heading1"/>
        <w:numPr>
          <w:ilvl w:val="0"/>
          <w:numId w:val="0"/>
        </w:numPr>
        <w:rPr>
          <w:i/>
          <w:lang w:eastAsia="ar-SA"/>
        </w:rPr>
      </w:pPr>
      <w:bookmarkStart w:id="18" w:name="_Toc39743210"/>
      <w:bookmarkStart w:id="19" w:name="_Toc39743353"/>
      <w:r w:rsidRPr="009F2650">
        <w:rPr>
          <w:i/>
          <w:lang w:eastAsia="ar-SA"/>
        </w:rPr>
        <w:t>Confidentiality</w:t>
      </w:r>
      <w:bookmarkEnd w:id="18"/>
      <w:bookmarkEnd w:id="19"/>
    </w:p>
    <w:p w14:paraId="5B410C04" w14:textId="77777777" w:rsidR="00BF062F" w:rsidRPr="001D29BA" w:rsidRDefault="00BF062F" w:rsidP="00797003">
      <w:pPr>
        <w:numPr>
          <w:ilvl w:val="0"/>
          <w:numId w:val="0"/>
        </w:numPr>
        <w:tabs>
          <w:tab w:val="left" w:pos="567"/>
          <w:tab w:val="left" w:pos="2780"/>
          <w:tab w:val="left" w:pos="5880"/>
        </w:tabs>
        <w:spacing w:after="0" w:line="320" w:lineRule="atLeast"/>
        <w:ind w:right="29"/>
        <w:jc w:val="center"/>
        <w:rPr>
          <w:rFonts w:asciiTheme="minorHAnsi" w:eastAsia="Times New Roman" w:hAnsiTheme="minorHAnsi"/>
          <w:b/>
          <w:i/>
          <w:sz w:val="24"/>
          <w:szCs w:val="20"/>
        </w:rPr>
      </w:pPr>
    </w:p>
    <w:p w14:paraId="6976D9A1" w14:textId="77777777" w:rsidR="008A2C6D" w:rsidRPr="00594F41" w:rsidRDefault="008A2C6D" w:rsidP="00154249">
      <w:pPr>
        <w:spacing w:after="0"/>
        <w:ind w:left="567" w:hanging="567"/>
        <w:jc w:val="both"/>
        <w:rPr>
          <w:rFonts w:asciiTheme="minorHAnsi" w:hAnsiTheme="minorHAnsi"/>
          <w:sz w:val="24"/>
          <w:szCs w:val="24"/>
        </w:rPr>
      </w:pPr>
      <w:r w:rsidRPr="00401044">
        <w:rPr>
          <w:sz w:val="24"/>
          <w:szCs w:val="24"/>
        </w:rPr>
        <w:t>”Confidential Information” includes</w:t>
      </w:r>
      <w:r w:rsidR="00805E4D">
        <w:rPr>
          <w:sz w:val="24"/>
          <w:szCs w:val="24"/>
        </w:rPr>
        <w:t>, but is not limited to,</w:t>
      </w:r>
      <w:r w:rsidRPr="00401044">
        <w:rPr>
          <w:sz w:val="24"/>
          <w:szCs w:val="24"/>
        </w:rPr>
        <w:t xml:space="preserve"> all types of scientific, technical, operational </w:t>
      </w:r>
      <w:r w:rsidR="0044169A">
        <w:rPr>
          <w:sz w:val="24"/>
          <w:szCs w:val="24"/>
        </w:rPr>
        <w:t>and/</w:t>
      </w:r>
      <w:r w:rsidRPr="00401044">
        <w:rPr>
          <w:sz w:val="24"/>
          <w:szCs w:val="24"/>
        </w:rPr>
        <w:t>or commercial</w:t>
      </w:r>
      <w:r w:rsidR="00805E4D">
        <w:rPr>
          <w:sz w:val="24"/>
          <w:szCs w:val="24"/>
        </w:rPr>
        <w:t xml:space="preserve"> confidential or proprietary</w:t>
      </w:r>
      <w:r w:rsidRPr="00401044">
        <w:rPr>
          <w:sz w:val="24"/>
          <w:szCs w:val="24"/>
        </w:rPr>
        <w:t xml:space="preserve"> information, data</w:t>
      </w:r>
      <w:r w:rsidR="0044169A">
        <w:rPr>
          <w:sz w:val="24"/>
          <w:szCs w:val="24"/>
        </w:rPr>
        <w:t xml:space="preserve">, </w:t>
      </w:r>
      <w:r w:rsidR="00805E4D">
        <w:rPr>
          <w:sz w:val="24"/>
          <w:szCs w:val="24"/>
        </w:rPr>
        <w:t xml:space="preserve">technologies, know-how, research projects, records, reports, developments, inventions, processes, designs, drawings, </w:t>
      </w:r>
      <w:r w:rsidR="00805E4D" w:rsidRPr="00805E4D">
        <w:rPr>
          <w:rFonts w:asciiTheme="minorHAnsi" w:hAnsiTheme="minorHAnsi"/>
          <w:color w:val="000000"/>
          <w:sz w:val="24"/>
          <w:lang w:val="en-US"/>
        </w:rPr>
        <w:t xml:space="preserve">engineering, </w:t>
      </w:r>
      <w:r w:rsidR="00805E4D">
        <w:rPr>
          <w:rFonts w:asciiTheme="minorHAnsi" w:hAnsiTheme="minorHAnsi"/>
          <w:color w:val="000000"/>
          <w:sz w:val="24"/>
          <w:lang w:val="en-US"/>
        </w:rPr>
        <w:t>material,</w:t>
      </w:r>
      <w:r w:rsidR="0075557A">
        <w:rPr>
          <w:rFonts w:asciiTheme="minorHAnsi" w:hAnsiTheme="minorHAnsi"/>
          <w:color w:val="000000"/>
          <w:sz w:val="24"/>
          <w:lang w:val="en-US"/>
        </w:rPr>
        <w:t xml:space="preserve"> samples,</w:t>
      </w:r>
      <w:r w:rsidR="00805E4D">
        <w:rPr>
          <w:rFonts w:asciiTheme="minorHAnsi" w:hAnsiTheme="minorHAnsi"/>
          <w:color w:val="000000"/>
          <w:sz w:val="24"/>
          <w:lang w:val="en-US"/>
        </w:rPr>
        <w:t xml:space="preserve"> </w:t>
      </w:r>
      <w:r w:rsidR="00805E4D" w:rsidRPr="00805E4D">
        <w:rPr>
          <w:rFonts w:asciiTheme="minorHAnsi" w:hAnsiTheme="minorHAnsi"/>
          <w:color w:val="000000"/>
          <w:sz w:val="24"/>
          <w:lang w:val="en-US"/>
        </w:rPr>
        <w:t>present or future products or services, assets, customer lists, channels of distribution and market information</w:t>
      </w:r>
      <w:r w:rsidR="00805E4D">
        <w:rPr>
          <w:rFonts w:asciiTheme="minorHAnsi" w:hAnsiTheme="minorHAnsi"/>
          <w:color w:val="000000"/>
          <w:sz w:val="24"/>
          <w:lang w:val="en-US"/>
        </w:rPr>
        <w:t>,</w:t>
      </w:r>
      <w:r w:rsidRPr="00401044">
        <w:rPr>
          <w:sz w:val="24"/>
          <w:szCs w:val="24"/>
        </w:rPr>
        <w:t xml:space="preserve"> experience</w:t>
      </w:r>
      <w:r w:rsidR="00AF0F17">
        <w:rPr>
          <w:sz w:val="24"/>
          <w:szCs w:val="24"/>
        </w:rPr>
        <w:t xml:space="preserve">, </w:t>
      </w:r>
      <w:r w:rsidR="00040E25">
        <w:rPr>
          <w:sz w:val="24"/>
          <w:szCs w:val="24"/>
        </w:rPr>
        <w:t xml:space="preserve">Background IP, </w:t>
      </w:r>
      <w:r w:rsidR="00AF0F17">
        <w:rPr>
          <w:sz w:val="24"/>
          <w:szCs w:val="24"/>
        </w:rPr>
        <w:t>etc.,</w:t>
      </w:r>
      <w:r w:rsidRPr="00401044">
        <w:rPr>
          <w:sz w:val="24"/>
          <w:szCs w:val="24"/>
        </w:rPr>
        <w:t xml:space="preserve"> exchanged between the Parties and marked confidential</w:t>
      </w:r>
      <w:r w:rsidR="0075557A">
        <w:rPr>
          <w:sz w:val="24"/>
          <w:szCs w:val="24"/>
        </w:rPr>
        <w:t xml:space="preserve"> and/or which a Party</w:t>
      </w:r>
      <w:r w:rsidR="00BB4FF8">
        <w:rPr>
          <w:sz w:val="24"/>
          <w:szCs w:val="24"/>
        </w:rPr>
        <w:t xml:space="preserve"> and/or any of its </w:t>
      </w:r>
      <w:r w:rsidR="00EF042B">
        <w:rPr>
          <w:sz w:val="24"/>
          <w:szCs w:val="24"/>
        </w:rPr>
        <w:t>Representatives</w:t>
      </w:r>
      <w:r w:rsidR="00BB4FF8">
        <w:rPr>
          <w:sz w:val="24"/>
          <w:szCs w:val="24"/>
        </w:rPr>
        <w:t xml:space="preserve"> (as defined below)</w:t>
      </w:r>
      <w:r w:rsidR="0075557A">
        <w:rPr>
          <w:sz w:val="24"/>
          <w:szCs w:val="24"/>
        </w:rPr>
        <w:t xml:space="preserve"> could have access to during </w:t>
      </w:r>
      <w:r w:rsidR="00495A59">
        <w:rPr>
          <w:sz w:val="24"/>
          <w:szCs w:val="24"/>
        </w:rPr>
        <w:t>or in the course of the execution of this Agreement</w:t>
      </w:r>
      <w:r w:rsidRPr="00401044">
        <w:rPr>
          <w:sz w:val="24"/>
          <w:szCs w:val="24"/>
        </w:rPr>
        <w:t xml:space="preserve"> (hereinafter referred </w:t>
      </w:r>
      <w:r w:rsidR="008C074A">
        <w:rPr>
          <w:sz w:val="24"/>
          <w:szCs w:val="24"/>
        </w:rPr>
        <w:t>to as Confidential Information),</w:t>
      </w:r>
      <w:r w:rsidR="00040E25">
        <w:rPr>
          <w:sz w:val="24"/>
          <w:szCs w:val="24"/>
        </w:rPr>
        <w:t xml:space="preserve"> </w:t>
      </w:r>
      <w:r w:rsidR="00154AF1">
        <w:rPr>
          <w:sz w:val="24"/>
          <w:szCs w:val="24"/>
        </w:rPr>
        <w:t xml:space="preserve">provided that such written information is clearly and conspicuously marked as proprietary or confidential and that such oral or visual information is designated as proprietary or confidential upon disclosure and confirmed by the disclosing party in writing within thirty (30) days from the date of disclosure, provided that such information shall be treated as Confidential Information by the receiving Party during this thirty (30) day period. </w:t>
      </w:r>
    </w:p>
    <w:p w14:paraId="0F87F013" w14:textId="77777777" w:rsidR="0075557A" w:rsidRPr="00594F41" w:rsidRDefault="0075557A" w:rsidP="00797003">
      <w:pPr>
        <w:numPr>
          <w:ilvl w:val="0"/>
          <w:numId w:val="0"/>
        </w:numPr>
        <w:spacing w:after="0"/>
        <w:jc w:val="both"/>
        <w:rPr>
          <w:rFonts w:asciiTheme="minorHAnsi" w:hAnsiTheme="minorHAnsi"/>
          <w:sz w:val="24"/>
          <w:szCs w:val="24"/>
        </w:rPr>
      </w:pPr>
    </w:p>
    <w:p w14:paraId="6D11C2AB" w14:textId="77777777" w:rsidR="008A2C6D" w:rsidRPr="00594F41" w:rsidRDefault="008A2C6D" w:rsidP="00154249">
      <w:pPr>
        <w:spacing w:after="0"/>
        <w:ind w:left="567" w:hanging="567"/>
        <w:jc w:val="both"/>
        <w:rPr>
          <w:rFonts w:asciiTheme="minorHAnsi" w:hAnsiTheme="minorHAnsi"/>
          <w:sz w:val="24"/>
          <w:szCs w:val="24"/>
        </w:rPr>
      </w:pPr>
      <w:r w:rsidRPr="00594F41">
        <w:rPr>
          <w:rFonts w:asciiTheme="minorHAnsi" w:hAnsiTheme="minorHAnsi"/>
          <w:noProof/>
          <w:sz w:val="24"/>
          <w:szCs w:val="24"/>
        </w:rPr>
        <w:t>The Confidential Information which the Parties receive from each other may only be used within the scope of the purpose of the Research Project</w:t>
      </w:r>
      <w:r w:rsidR="003310FD" w:rsidRPr="00594F41">
        <w:rPr>
          <w:rFonts w:asciiTheme="minorHAnsi" w:hAnsiTheme="minorHAnsi"/>
          <w:noProof/>
          <w:sz w:val="24"/>
          <w:szCs w:val="24"/>
        </w:rPr>
        <w:t>, any other purpose being expressly excluded</w:t>
      </w:r>
      <w:r w:rsidRPr="00594F41">
        <w:rPr>
          <w:rFonts w:asciiTheme="minorHAnsi" w:hAnsiTheme="minorHAnsi"/>
          <w:noProof/>
          <w:sz w:val="24"/>
          <w:szCs w:val="24"/>
        </w:rPr>
        <w:t>.</w:t>
      </w:r>
    </w:p>
    <w:p w14:paraId="5D661C0C" w14:textId="77777777" w:rsidR="008A2C6D" w:rsidRPr="00594F41" w:rsidRDefault="008A2C6D" w:rsidP="00797003">
      <w:pPr>
        <w:numPr>
          <w:ilvl w:val="0"/>
          <w:numId w:val="0"/>
        </w:numPr>
        <w:spacing w:after="0"/>
        <w:jc w:val="both"/>
        <w:rPr>
          <w:rFonts w:asciiTheme="minorHAnsi" w:hAnsiTheme="minorHAnsi"/>
          <w:sz w:val="24"/>
          <w:szCs w:val="24"/>
        </w:rPr>
      </w:pPr>
    </w:p>
    <w:p w14:paraId="314ED100" w14:textId="77777777" w:rsidR="00C6483D" w:rsidRDefault="008A2C6D" w:rsidP="00216355">
      <w:pPr>
        <w:spacing w:after="0"/>
        <w:ind w:left="567" w:hanging="567"/>
        <w:jc w:val="both"/>
        <w:rPr>
          <w:rFonts w:asciiTheme="minorHAnsi" w:hAnsiTheme="minorHAnsi"/>
          <w:noProof/>
          <w:sz w:val="24"/>
          <w:szCs w:val="24"/>
        </w:rPr>
      </w:pPr>
      <w:r w:rsidRPr="00594F41">
        <w:rPr>
          <w:rFonts w:asciiTheme="minorHAnsi" w:hAnsiTheme="minorHAnsi"/>
          <w:noProof/>
          <w:sz w:val="24"/>
          <w:szCs w:val="24"/>
        </w:rPr>
        <w:t xml:space="preserve">The Parties are </w:t>
      </w:r>
      <w:r w:rsidR="00C6483D" w:rsidRPr="00594F41">
        <w:rPr>
          <w:rFonts w:asciiTheme="minorHAnsi" w:hAnsiTheme="minorHAnsi"/>
          <w:noProof/>
          <w:sz w:val="24"/>
          <w:szCs w:val="24"/>
        </w:rPr>
        <w:t>oblig</w:t>
      </w:r>
      <w:r w:rsidR="00C6483D">
        <w:rPr>
          <w:rFonts w:asciiTheme="minorHAnsi" w:hAnsiTheme="minorHAnsi"/>
          <w:noProof/>
          <w:sz w:val="24"/>
          <w:szCs w:val="24"/>
        </w:rPr>
        <w:t>ed</w:t>
      </w:r>
      <w:r w:rsidR="00C6483D" w:rsidRPr="00594F41">
        <w:rPr>
          <w:rFonts w:asciiTheme="minorHAnsi" w:hAnsiTheme="minorHAnsi"/>
          <w:noProof/>
          <w:sz w:val="24"/>
          <w:szCs w:val="24"/>
        </w:rPr>
        <w:t xml:space="preserve"> </w:t>
      </w:r>
      <w:r w:rsidRPr="00594F41">
        <w:rPr>
          <w:rFonts w:asciiTheme="minorHAnsi" w:hAnsiTheme="minorHAnsi"/>
          <w:noProof/>
          <w:sz w:val="24"/>
          <w:szCs w:val="24"/>
        </w:rPr>
        <w:t xml:space="preserve">to keep all Confidential Information received during the </w:t>
      </w:r>
      <w:r w:rsidR="00E01F05" w:rsidRPr="00594F41">
        <w:rPr>
          <w:rFonts w:asciiTheme="minorHAnsi" w:hAnsiTheme="minorHAnsi"/>
          <w:noProof/>
          <w:sz w:val="24"/>
          <w:szCs w:val="24"/>
        </w:rPr>
        <w:t>execution of this Agreement</w:t>
      </w:r>
      <w:r w:rsidRPr="00594F41">
        <w:rPr>
          <w:rFonts w:asciiTheme="minorHAnsi" w:hAnsiTheme="minorHAnsi"/>
          <w:noProof/>
          <w:sz w:val="24"/>
          <w:szCs w:val="24"/>
        </w:rPr>
        <w:t xml:space="preserve"> confidential in order to avoid said </w:t>
      </w:r>
      <w:r w:rsidR="003310FD" w:rsidRPr="00594F41">
        <w:rPr>
          <w:rFonts w:asciiTheme="minorHAnsi" w:hAnsiTheme="minorHAnsi"/>
          <w:sz w:val="24"/>
          <w:szCs w:val="24"/>
        </w:rPr>
        <w:t>Confidential I</w:t>
      </w:r>
      <w:r w:rsidRPr="00594F41">
        <w:rPr>
          <w:rFonts w:asciiTheme="minorHAnsi" w:hAnsiTheme="minorHAnsi"/>
          <w:noProof/>
          <w:sz w:val="24"/>
          <w:szCs w:val="24"/>
        </w:rPr>
        <w:t xml:space="preserve">nformation being brought to the attention of unauthorised third parties. </w:t>
      </w:r>
    </w:p>
    <w:p w14:paraId="37B4C245" w14:textId="77777777" w:rsidR="00C2629E" w:rsidRPr="00594F41" w:rsidRDefault="00C2629E" w:rsidP="00797003">
      <w:pPr>
        <w:numPr>
          <w:ilvl w:val="0"/>
          <w:numId w:val="0"/>
        </w:numPr>
        <w:spacing w:after="0"/>
        <w:jc w:val="both"/>
        <w:rPr>
          <w:rFonts w:asciiTheme="minorHAnsi" w:hAnsiTheme="minorHAnsi"/>
          <w:sz w:val="24"/>
          <w:szCs w:val="24"/>
        </w:rPr>
      </w:pPr>
    </w:p>
    <w:p w14:paraId="2C8D9FAB" w14:textId="77777777" w:rsidR="00216355" w:rsidRDefault="00E01F05" w:rsidP="00797003">
      <w:pPr>
        <w:numPr>
          <w:ilvl w:val="0"/>
          <w:numId w:val="0"/>
        </w:numPr>
        <w:spacing w:after="0"/>
        <w:ind w:left="567"/>
        <w:jc w:val="both"/>
        <w:rPr>
          <w:rFonts w:asciiTheme="minorHAnsi" w:hAnsiTheme="minorHAnsi"/>
          <w:color w:val="000000"/>
          <w:sz w:val="24"/>
          <w:lang w:val="en-US"/>
        </w:rPr>
      </w:pPr>
      <w:r w:rsidRPr="00594F41">
        <w:rPr>
          <w:rFonts w:asciiTheme="minorHAnsi" w:hAnsiTheme="minorHAnsi"/>
          <w:color w:val="000000"/>
          <w:sz w:val="24"/>
          <w:lang w:val="en-US"/>
        </w:rPr>
        <w:t xml:space="preserve">The </w:t>
      </w:r>
      <w:r w:rsidR="00C858C2">
        <w:rPr>
          <w:rFonts w:asciiTheme="minorHAnsi" w:hAnsiTheme="minorHAnsi"/>
          <w:noProof/>
          <w:sz w:val="24"/>
          <w:szCs w:val="24"/>
        </w:rPr>
        <w:t xml:space="preserve">receiving </w:t>
      </w:r>
      <w:r w:rsidRPr="00594F41">
        <w:rPr>
          <w:rFonts w:asciiTheme="minorHAnsi" w:hAnsiTheme="minorHAnsi"/>
          <w:color w:val="000000"/>
          <w:sz w:val="24"/>
          <w:lang w:val="en-US"/>
        </w:rPr>
        <w:t>Party agrees that it will only disclose Confidential Information to its officers, directors, employees, advisors and agents (collectively, “</w:t>
      </w:r>
      <w:r w:rsidRPr="001A6F30">
        <w:rPr>
          <w:rFonts w:asciiTheme="minorHAnsi" w:hAnsiTheme="minorHAnsi"/>
          <w:color w:val="000000"/>
          <w:sz w:val="24"/>
          <w:lang w:val="en-US"/>
        </w:rPr>
        <w:t>Representatives</w:t>
      </w:r>
      <w:r w:rsidRPr="00594F41">
        <w:rPr>
          <w:rFonts w:asciiTheme="minorHAnsi" w:hAnsiTheme="minorHAnsi"/>
          <w:color w:val="000000"/>
          <w:sz w:val="24"/>
          <w:lang w:val="en-US"/>
        </w:rPr>
        <w:t xml:space="preserve">”) solely on a need to know basis, and provided that such Representatives shall have </w:t>
      </w:r>
      <w:r w:rsidR="00357C59">
        <w:rPr>
          <w:rFonts w:asciiTheme="minorHAnsi" w:hAnsiTheme="minorHAnsi"/>
          <w:color w:val="000000"/>
          <w:sz w:val="24"/>
          <w:lang w:val="en-US"/>
        </w:rPr>
        <w:t xml:space="preserve">previously </w:t>
      </w:r>
      <w:r w:rsidRPr="00594F41">
        <w:rPr>
          <w:rFonts w:asciiTheme="minorHAnsi" w:hAnsiTheme="minorHAnsi"/>
          <w:color w:val="000000"/>
          <w:sz w:val="24"/>
          <w:lang w:val="en-US"/>
        </w:rPr>
        <w:t>agreed to be bound by</w:t>
      </w:r>
      <w:r w:rsidR="00C858C2">
        <w:rPr>
          <w:rFonts w:asciiTheme="minorHAnsi" w:hAnsiTheme="minorHAnsi"/>
          <w:color w:val="000000"/>
          <w:sz w:val="24"/>
          <w:lang w:val="en-US"/>
        </w:rPr>
        <w:t xml:space="preserve"> written</w:t>
      </w:r>
      <w:r w:rsidRPr="00594F41">
        <w:rPr>
          <w:rFonts w:asciiTheme="minorHAnsi" w:hAnsiTheme="minorHAnsi"/>
          <w:color w:val="000000"/>
          <w:sz w:val="24"/>
          <w:lang w:val="en-US"/>
        </w:rPr>
        <w:t xml:space="preserve"> obligations of confidentiality </w:t>
      </w:r>
      <w:r w:rsidR="00C858C2">
        <w:rPr>
          <w:rFonts w:asciiTheme="minorHAnsi" w:hAnsiTheme="minorHAnsi"/>
          <w:color w:val="000000"/>
          <w:sz w:val="24"/>
          <w:lang w:val="en-US"/>
        </w:rPr>
        <w:t xml:space="preserve">and non-use </w:t>
      </w:r>
      <w:r w:rsidRPr="00594F41">
        <w:rPr>
          <w:rFonts w:asciiTheme="minorHAnsi" w:hAnsiTheme="minorHAnsi"/>
          <w:color w:val="000000"/>
          <w:sz w:val="24"/>
          <w:lang w:val="en-US"/>
        </w:rPr>
        <w:t>consistent with those contained in this Agreement</w:t>
      </w:r>
      <w:r w:rsidR="00357C59">
        <w:rPr>
          <w:rFonts w:asciiTheme="minorHAnsi" w:hAnsiTheme="minorHAnsi"/>
          <w:color w:val="000000"/>
          <w:sz w:val="24"/>
          <w:lang w:val="en-US"/>
        </w:rPr>
        <w:t>.</w:t>
      </w:r>
    </w:p>
    <w:p w14:paraId="50332B5A" w14:textId="77777777" w:rsidR="00216355" w:rsidRDefault="00216355" w:rsidP="00797003">
      <w:pPr>
        <w:numPr>
          <w:ilvl w:val="0"/>
          <w:numId w:val="0"/>
        </w:numPr>
        <w:spacing w:after="0"/>
        <w:ind w:left="567"/>
        <w:jc w:val="both"/>
        <w:rPr>
          <w:rFonts w:asciiTheme="minorHAnsi" w:hAnsiTheme="minorHAnsi"/>
          <w:noProof/>
          <w:sz w:val="24"/>
          <w:szCs w:val="24"/>
        </w:rPr>
      </w:pPr>
      <w:r>
        <w:rPr>
          <w:rFonts w:asciiTheme="minorHAnsi" w:hAnsiTheme="minorHAnsi"/>
          <w:noProof/>
          <w:sz w:val="24"/>
          <w:szCs w:val="24"/>
        </w:rPr>
        <w:t>For the avoidance of doubt, a</w:t>
      </w:r>
      <w:r w:rsidRPr="000232CE">
        <w:rPr>
          <w:rFonts w:asciiTheme="minorHAnsi" w:hAnsiTheme="minorHAnsi"/>
          <w:noProof/>
          <w:sz w:val="24"/>
          <w:szCs w:val="24"/>
        </w:rPr>
        <w:t xml:space="preserve">s </w:t>
      </w:r>
      <w:r>
        <w:rPr>
          <w:rFonts w:asciiTheme="minorHAnsi" w:hAnsiTheme="minorHAnsi"/>
          <w:noProof/>
          <w:sz w:val="24"/>
          <w:szCs w:val="24"/>
        </w:rPr>
        <w:t xml:space="preserve">an employee of the </w:t>
      </w:r>
      <w:r w:rsidRPr="006960B6">
        <w:rPr>
          <w:rFonts w:asciiTheme="minorHAnsi" w:hAnsiTheme="minorHAnsi"/>
          <w:noProof/>
          <w:sz w:val="24"/>
          <w:szCs w:val="24"/>
          <w:highlight w:val="yellow"/>
        </w:rPr>
        <w:t>ESRF/ILL</w:t>
      </w:r>
      <w:r>
        <w:rPr>
          <w:rFonts w:asciiTheme="minorHAnsi" w:hAnsiTheme="minorHAnsi"/>
          <w:noProof/>
          <w:sz w:val="24"/>
          <w:szCs w:val="24"/>
        </w:rPr>
        <w:t>, the Student is equally bound by these obligations.</w:t>
      </w:r>
    </w:p>
    <w:p w14:paraId="5612F96E" w14:textId="77777777" w:rsidR="00C858C2" w:rsidRDefault="00357C59" w:rsidP="00797003">
      <w:pPr>
        <w:numPr>
          <w:ilvl w:val="0"/>
          <w:numId w:val="0"/>
        </w:numPr>
        <w:spacing w:after="0"/>
        <w:ind w:left="567"/>
        <w:jc w:val="both"/>
        <w:rPr>
          <w:rFonts w:asciiTheme="minorHAnsi" w:hAnsiTheme="minorHAnsi"/>
          <w:noProof/>
          <w:sz w:val="24"/>
          <w:szCs w:val="24"/>
        </w:rPr>
      </w:pPr>
      <w:r>
        <w:rPr>
          <w:rFonts w:asciiTheme="minorHAnsi" w:hAnsiTheme="minorHAnsi"/>
          <w:color w:val="000000"/>
          <w:sz w:val="24"/>
          <w:lang w:val="en-US"/>
        </w:rPr>
        <w:t>Furthermore,</w:t>
      </w:r>
      <w:r w:rsidR="00E01F05" w:rsidRPr="00594F41">
        <w:rPr>
          <w:rFonts w:asciiTheme="minorHAnsi" w:hAnsiTheme="minorHAnsi"/>
          <w:color w:val="000000"/>
          <w:sz w:val="24"/>
          <w:lang w:val="en-US"/>
        </w:rPr>
        <w:t xml:space="preserve"> the recipient Party</w:t>
      </w:r>
      <w:r w:rsidR="00E01F05" w:rsidRPr="00594F41" w:rsidDel="00163069">
        <w:rPr>
          <w:rFonts w:asciiTheme="minorHAnsi" w:hAnsiTheme="minorHAnsi"/>
          <w:color w:val="000000"/>
          <w:sz w:val="24"/>
          <w:lang w:val="en-US"/>
        </w:rPr>
        <w:t xml:space="preserve"> </w:t>
      </w:r>
      <w:r w:rsidR="00E01F05" w:rsidRPr="00594F41">
        <w:rPr>
          <w:rFonts w:asciiTheme="minorHAnsi" w:hAnsiTheme="minorHAnsi"/>
          <w:color w:val="000000"/>
          <w:sz w:val="24"/>
          <w:lang w:val="en-US"/>
        </w:rPr>
        <w:t>agrees herein to be responsible to the disclosing Party for any breach of this Agreement by any of its Representatives, and that any breach of the terms of this Agreement by the recipient Party’s Representative shall be deemed a breach under this Agreement by the recipient Party.</w:t>
      </w:r>
    </w:p>
    <w:p w14:paraId="30F7D3B8" w14:textId="77777777" w:rsidR="00C858C2" w:rsidRDefault="00C858C2" w:rsidP="00797003">
      <w:pPr>
        <w:numPr>
          <w:ilvl w:val="0"/>
          <w:numId w:val="0"/>
        </w:numPr>
        <w:spacing w:after="0"/>
        <w:ind w:left="567"/>
        <w:jc w:val="both"/>
        <w:rPr>
          <w:rFonts w:asciiTheme="minorHAnsi" w:hAnsiTheme="minorHAnsi"/>
          <w:color w:val="000000"/>
          <w:sz w:val="24"/>
          <w:lang w:val="en-US"/>
        </w:rPr>
      </w:pPr>
    </w:p>
    <w:p w14:paraId="2E81FCC2" w14:textId="77777777" w:rsidR="00E01F05" w:rsidRPr="006159F6" w:rsidRDefault="00E01F05" w:rsidP="00154249">
      <w:pPr>
        <w:tabs>
          <w:tab w:val="left" w:pos="567"/>
        </w:tabs>
        <w:spacing w:after="0"/>
        <w:ind w:left="567" w:hanging="567"/>
        <w:jc w:val="both"/>
        <w:rPr>
          <w:rFonts w:asciiTheme="minorHAnsi" w:hAnsiTheme="minorHAnsi"/>
          <w:color w:val="000000"/>
          <w:sz w:val="24"/>
          <w:lang w:val="en-US"/>
        </w:rPr>
      </w:pPr>
      <w:r w:rsidRPr="00594F41">
        <w:rPr>
          <w:rFonts w:asciiTheme="minorHAnsi" w:hAnsiTheme="minorHAnsi"/>
          <w:color w:val="000000"/>
          <w:sz w:val="24"/>
          <w:lang w:val="en-US"/>
        </w:rPr>
        <w:t xml:space="preserve">The </w:t>
      </w:r>
      <w:r w:rsidR="00C858C2">
        <w:rPr>
          <w:rFonts w:asciiTheme="minorHAnsi" w:hAnsiTheme="minorHAnsi"/>
          <w:noProof/>
          <w:sz w:val="24"/>
          <w:szCs w:val="24"/>
        </w:rPr>
        <w:t xml:space="preserve">receiving </w:t>
      </w:r>
      <w:r w:rsidRPr="00594F41">
        <w:rPr>
          <w:rFonts w:asciiTheme="minorHAnsi" w:hAnsiTheme="minorHAnsi"/>
          <w:color w:val="000000"/>
          <w:sz w:val="24"/>
          <w:lang w:val="en-US"/>
        </w:rPr>
        <w:t xml:space="preserve">Party agrees that upon demand of the disclosing Party, all Confidential Information </w:t>
      </w:r>
      <w:r w:rsidR="00C858C2">
        <w:rPr>
          <w:rFonts w:asciiTheme="minorHAnsi" w:hAnsiTheme="minorHAnsi"/>
          <w:color w:val="000000"/>
          <w:sz w:val="24"/>
          <w:lang w:val="en-US"/>
        </w:rPr>
        <w:t>obtained</w:t>
      </w:r>
      <w:r w:rsidRPr="00594F41">
        <w:rPr>
          <w:rFonts w:asciiTheme="minorHAnsi" w:hAnsiTheme="minorHAnsi"/>
          <w:color w:val="000000"/>
          <w:sz w:val="24"/>
          <w:lang w:val="en-US"/>
        </w:rPr>
        <w:t xml:space="preserve"> under </w:t>
      </w:r>
      <w:r w:rsidR="00C858C2">
        <w:rPr>
          <w:rFonts w:asciiTheme="minorHAnsi" w:hAnsiTheme="minorHAnsi"/>
          <w:color w:val="000000"/>
          <w:sz w:val="24"/>
          <w:lang w:val="en-US"/>
        </w:rPr>
        <w:t xml:space="preserve">the execution of </w:t>
      </w:r>
      <w:r w:rsidRPr="00594F41">
        <w:rPr>
          <w:rFonts w:asciiTheme="minorHAnsi" w:hAnsiTheme="minorHAnsi"/>
          <w:color w:val="000000"/>
          <w:sz w:val="24"/>
          <w:lang w:val="en-US"/>
        </w:rPr>
        <w:t xml:space="preserve">this Agreement (and all copies thereof) shall be, at the disclosing Party’s option, either promptly returned to the disclosing Party or destroyed by the </w:t>
      </w:r>
      <w:r w:rsidR="00C858C2">
        <w:rPr>
          <w:rFonts w:asciiTheme="minorHAnsi" w:hAnsiTheme="minorHAnsi"/>
          <w:noProof/>
          <w:sz w:val="24"/>
          <w:szCs w:val="24"/>
        </w:rPr>
        <w:t xml:space="preserve">receiving </w:t>
      </w:r>
      <w:r w:rsidRPr="00594F41">
        <w:rPr>
          <w:rFonts w:asciiTheme="minorHAnsi" w:hAnsiTheme="minorHAnsi"/>
          <w:color w:val="000000"/>
          <w:sz w:val="24"/>
          <w:lang w:val="en-US"/>
        </w:rPr>
        <w:t xml:space="preserve">Party, provided the </w:t>
      </w:r>
      <w:r w:rsidR="00C858C2">
        <w:rPr>
          <w:rFonts w:asciiTheme="minorHAnsi" w:hAnsiTheme="minorHAnsi"/>
          <w:noProof/>
          <w:sz w:val="24"/>
          <w:szCs w:val="24"/>
        </w:rPr>
        <w:t xml:space="preserve">receiving </w:t>
      </w:r>
      <w:r w:rsidRPr="00594F41">
        <w:rPr>
          <w:rFonts w:asciiTheme="minorHAnsi" w:hAnsiTheme="minorHAnsi"/>
          <w:color w:val="000000"/>
          <w:sz w:val="24"/>
          <w:lang w:val="en-US"/>
        </w:rPr>
        <w:t xml:space="preserve">Party agrees to furnish written certification to the disclosing Party of the </w:t>
      </w:r>
      <w:r w:rsidR="00C858C2">
        <w:rPr>
          <w:rFonts w:asciiTheme="minorHAnsi" w:hAnsiTheme="minorHAnsi"/>
          <w:noProof/>
          <w:sz w:val="24"/>
          <w:szCs w:val="24"/>
        </w:rPr>
        <w:t xml:space="preserve">receiving </w:t>
      </w:r>
      <w:r w:rsidRPr="00594F41">
        <w:rPr>
          <w:rFonts w:asciiTheme="minorHAnsi" w:hAnsiTheme="minorHAnsi"/>
          <w:color w:val="000000"/>
          <w:sz w:val="24"/>
          <w:lang w:val="en-US"/>
        </w:rPr>
        <w:t xml:space="preserve">Party’s destruction of the </w:t>
      </w:r>
      <w:r w:rsidRPr="00594F41">
        <w:rPr>
          <w:rFonts w:asciiTheme="minorHAnsi" w:hAnsiTheme="minorHAnsi"/>
          <w:color w:val="000000"/>
          <w:sz w:val="24"/>
          <w:lang w:val="en-US"/>
        </w:rPr>
        <w:lastRenderedPageBreak/>
        <w:t>same</w:t>
      </w:r>
      <w:r w:rsidR="00B158A5">
        <w:rPr>
          <w:rFonts w:asciiTheme="minorHAnsi" w:hAnsiTheme="minorHAnsi"/>
          <w:color w:val="000000"/>
          <w:sz w:val="24"/>
          <w:lang w:val="en-US"/>
        </w:rPr>
        <w:t xml:space="preserve">; </w:t>
      </w:r>
      <w:r w:rsidR="00B158A5" w:rsidRPr="00B158A5">
        <w:rPr>
          <w:rFonts w:asciiTheme="minorHAnsi" w:hAnsiTheme="minorHAnsi"/>
          <w:color w:val="000000"/>
          <w:sz w:val="24"/>
          <w:lang w:val="en-US"/>
        </w:rPr>
        <w:t xml:space="preserve">except that (i) one copy of such Confidential Information may be kept by </w:t>
      </w:r>
      <w:r w:rsidR="00B158A5">
        <w:rPr>
          <w:rFonts w:asciiTheme="minorHAnsi" w:hAnsiTheme="minorHAnsi"/>
          <w:color w:val="000000"/>
          <w:sz w:val="24"/>
          <w:lang w:val="en-US"/>
        </w:rPr>
        <w:t>the r</w:t>
      </w:r>
      <w:r w:rsidR="00B158A5" w:rsidRPr="00B158A5">
        <w:rPr>
          <w:rFonts w:asciiTheme="minorHAnsi" w:hAnsiTheme="minorHAnsi"/>
          <w:color w:val="000000"/>
          <w:sz w:val="24"/>
          <w:lang w:val="en-US"/>
        </w:rPr>
        <w:t xml:space="preserve">eceiving Party in its confidential files for </w:t>
      </w:r>
      <w:bookmarkStart w:id="20" w:name="_DV_C98"/>
      <w:r w:rsidR="00B158A5" w:rsidRPr="00B158A5">
        <w:rPr>
          <w:rFonts w:asciiTheme="minorHAnsi" w:hAnsiTheme="minorHAnsi"/>
          <w:color w:val="000000"/>
          <w:sz w:val="24"/>
          <w:lang w:val="en-US"/>
        </w:rPr>
        <w:t>record-keeping and archival purposes</w:t>
      </w:r>
      <w:bookmarkStart w:id="21" w:name="_DV_M103"/>
      <w:bookmarkEnd w:id="20"/>
      <w:bookmarkEnd w:id="21"/>
      <w:r w:rsidR="00B158A5" w:rsidRPr="00B158A5">
        <w:rPr>
          <w:rFonts w:asciiTheme="minorHAnsi" w:hAnsiTheme="minorHAnsi"/>
          <w:color w:val="000000"/>
          <w:sz w:val="24"/>
          <w:lang w:val="en-US"/>
        </w:rPr>
        <w:t xml:space="preserve"> only,</w:t>
      </w:r>
      <w:r w:rsidR="00B158A5">
        <w:rPr>
          <w:rFonts w:asciiTheme="minorHAnsi" w:hAnsiTheme="minorHAnsi"/>
          <w:color w:val="000000"/>
          <w:sz w:val="24"/>
          <w:lang w:val="en-US"/>
        </w:rPr>
        <w:t xml:space="preserve"> and (ii) the r</w:t>
      </w:r>
      <w:r w:rsidR="00B158A5" w:rsidRPr="00B158A5">
        <w:rPr>
          <w:rFonts w:asciiTheme="minorHAnsi" w:hAnsiTheme="minorHAnsi"/>
          <w:color w:val="000000"/>
          <w:sz w:val="24"/>
          <w:lang w:val="en-US"/>
        </w:rPr>
        <w:t>eceiving Party shall not be required to destroy any automatically generated back-up computer files, provided, however, that both (i) and (ii) above shall be subject to the confidentiality and use restrictions expressly set forth herein.</w:t>
      </w:r>
    </w:p>
    <w:p w14:paraId="4BCA59D2" w14:textId="77777777" w:rsidR="008A2C6D" w:rsidRPr="00401044" w:rsidRDefault="008A2C6D" w:rsidP="00797003">
      <w:pPr>
        <w:numPr>
          <w:ilvl w:val="0"/>
          <w:numId w:val="0"/>
        </w:numPr>
        <w:spacing w:after="0"/>
        <w:jc w:val="both"/>
        <w:rPr>
          <w:rFonts w:asciiTheme="minorHAnsi" w:hAnsiTheme="minorHAnsi"/>
          <w:noProof/>
          <w:sz w:val="24"/>
          <w:szCs w:val="24"/>
        </w:rPr>
      </w:pPr>
    </w:p>
    <w:p w14:paraId="2CE4A1BC" w14:textId="77777777" w:rsidR="008A2C6D" w:rsidRPr="00401044" w:rsidRDefault="008A2C6D" w:rsidP="00154249">
      <w:pPr>
        <w:spacing w:after="0"/>
        <w:ind w:left="567" w:hanging="567"/>
        <w:jc w:val="both"/>
        <w:rPr>
          <w:rFonts w:asciiTheme="minorHAnsi" w:hAnsiTheme="minorHAnsi"/>
          <w:noProof/>
          <w:sz w:val="24"/>
          <w:szCs w:val="24"/>
        </w:rPr>
      </w:pPr>
      <w:r w:rsidRPr="00401044">
        <w:rPr>
          <w:rFonts w:asciiTheme="minorHAnsi" w:hAnsiTheme="minorHAnsi"/>
          <w:noProof/>
          <w:sz w:val="24"/>
          <w:szCs w:val="24"/>
        </w:rPr>
        <w:t xml:space="preserve">The confidentiality obligation does not include Confidential Information </w:t>
      </w:r>
      <w:r w:rsidR="003439A3">
        <w:rPr>
          <w:rFonts w:asciiTheme="minorHAnsi" w:hAnsiTheme="minorHAnsi"/>
          <w:noProof/>
          <w:sz w:val="24"/>
          <w:szCs w:val="24"/>
        </w:rPr>
        <w:t xml:space="preserve">for </w:t>
      </w:r>
      <w:r w:rsidRPr="00401044">
        <w:rPr>
          <w:rFonts w:asciiTheme="minorHAnsi" w:hAnsiTheme="minorHAnsi"/>
          <w:noProof/>
          <w:sz w:val="24"/>
          <w:szCs w:val="24"/>
        </w:rPr>
        <w:t>which</w:t>
      </w:r>
      <w:r w:rsidR="003439A3">
        <w:rPr>
          <w:rFonts w:asciiTheme="minorHAnsi" w:hAnsiTheme="minorHAnsi"/>
          <w:noProof/>
          <w:sz w:val="24"/>
          <w:szCs w:val="24"/>
        </w:rPr>
        <w:t xml:space="preserve"> the receiving Party</w:t>
      </w:r>
      <w:r w:rsidR="00D05207">
        <w:rPr>
          <w:rFonts w:asciiTheme="minorHAnsi" w:hAnsiTheme="minorHAnsi"/>
          <w:noProof/>
          <w:sz w:val="24"/>
          <w:szCs w:val="24"/>
        </w:rPr>
        <w:t>(ies)</w:t>
      </w:r>
      <w:r w:rsidR="003439A3">
        <w:rPr>
          <w:rFonts w:asciiTheme="minorHAnsi" w:hAnsiTheme="minorHAnsi"/>
          <w:noProof/>
          <w:sz w:val="24"/>
          <w:szCs w:val="24"/>
        </w:rPr>
        <w:t xml:space="preserve"> can prove in writing that:</w:t>
      </w:r>
    </w:p>
    <w:p w14:paraId="5A1D77F8" w14:textId="77777777" w:rsidR="008A2C6D" w:rsidRPr="00797003" w:rsidRDefault="008A2C6D" w:rsidP="00797003">
      <w:pPr>
        <w:numPr>
          <w:ilvl w:val="0"/>
          <w:numId w:val="0"/>
        </w:numPr>
        <w:tabs>
          <w:tab w:val="left" w:pos="567"/>
        </w:tabs>
        <w:spacing w:after="0" w:line="320" w:lineRule="atLeast"/>
        <w:ind w:left="567"/>
        <w:contextualSpacing/>
        <w:jc w:val="both"/>
        <w:rPr>
          <w:rFonts w:asciiTheme="minorHAnsi" w:hAnsiTheme="minorHAnsi"/>
          <w:noProof/>
          <w:sz w:val="24"/>
          <w:szCs w:val="24"/>
        </w:rPr>
      </w:pPr>
    </w:p>
    <w:p w14:paraId="37905AA8" w14:textId="77777777" w:rsidR="008A2C6D" w:rsidRPr="00401044" w:rsidRDefault="008A2C6D" w:rsidP="00154249">
      <w:pPr>
        <w:pStyle w:val="ListParagraph"/>
        <w:numPr>
          <w:ilvl w:val="0"/>
          <w:numId w:val="12"/>
        </w:numPr>
        <w:tabs>
          <w:tab w:val="clear" w:pos="360"/>
          <w:tab w:val="num" w:pos="709"/>
        </w:tabs>
        <w:spacing w:after="0" w:line="240" w:lineRule="auto"/>
        <w:ind w:left="1134" w:hanging="425"/>
        <w:contextualSpacing/>
        <w:jc w:val="both"/>
        <w:rPr>
          <w:rFonts w:asciiTheme="minorHAnsi" w:hAnsiTheme="minorHAnsi" w:cstheme="minorHAnsi"/>
          <w:noProof/>
          <w:sz w:val="24"/>
          <w:szCs w:val="24"/>
        </w:rPr>
      </w:pPr>
      <w:r w:rsidRPr="00401044">
        <w:rPr>
          <w:rFonts w:asciiTheme="minorHAnsi" w:hAnsiTheme="minorHAnsi" w:cstheme="minorHAnsi"/>
          <w:noProof/>
          <w:sz w:val="24"/>
          <w:szCs w:val="24"/>
        </w:rPr>
        <w:t>at the time of receipt of the information</w:t>
      </w:r>
      <w:r w:rsidR="003439A3">
        <w:rPr>
          <w:rFonts w:asciiTheme="minorHAnsi" w:hAnsiTheme="minorHAnsi" w:cstheme="minorHAnsi"/>
          <w:noProof/>
          <w:sz w:val="24"/>
          <w:szCs w:val="24"/>
        </w:rPr>
        <w:t xml:space="preserve">, </w:t>
      </w:r>
      <w:r w:rsidRPr="00401044">
        <w:rPr>
          <w:rFonts w:asciiTheme="minorHAnsi" w:hAnsiTheme="minorHAnsi" w:cstheme="minorHAnsi"/>
          <w:noProof/>
          <w:sz w:val="24"/>
          <w:szCs w:val="24"/>
        </w:rPr>
        <w:t xml:space="preserve"> has been published or in some other way been made available to the public</w:t>
      </w:r>
      <w:r w:rsidR="003439A3">
        <w:rPr>
          <w:rFonts w:asciiTheme="minorHAnsi" w:hAnsiTheme="minorHAnsi" w:cstheme="minorHAnsi"/>
          <w:noProof/>
          <w:sz w:val="24"/>
          <w:szCs w:val="24"/>
        </w:rPr>
        <w:t xml:space="preserve"> domain</w:t>
      </w:r>
      <w:r w:rsidR="00007B34">
        <w:rPr>
          <w:rFonts w:asciiTheme="minorHAnsi" w:hAnsiTheme="minorHAnsi" w:cstheme="minorHAnsi"/>
          <w:noProof/>
          <w:sz w:val="24"/>
          <w:szCs w:val="24"/>
        </w:rPr>
        <w:t xml:space="preserve"> through no breach by the receiving Party of this Agreement </w:t>
      </w:r>
      <w:r w:rsidRPr="00401044">
        <w:rPr>
          <w:rFonts w:asciiTheme="minorHAnsi" w:hAnsiTheme="minorHAnsi" w:cstheme="minorHAnsi"/>
          <w:noProof/>
          <w:sz w:val="24"/>
          <w:szCs w:val="24"/>
        </w:rPr>
        <w:t>;</w:t>
      </w:r>
    </w:p>
    <w:p w14:paraId="37F2B8A5" w14:textId="77777777" w:rsidR="008A2C6D" w:rsidRPr="00401044" w:rsidRDefault="008A2C6D" w:rsidP="00797003">
      <w:pPr>
        <w:numPr>
          <w:ilvl w:val="0"/>
          <w:numId w:val="0"/>
        </w:numPr>
        <w:spacing w:after="0"/>
        <w:ind w:left="709"/>
        <w:contextualSpacing/>
        <w:jc w:val="both"/>
        <w:rPr>
          <w:rFonts w:asciiTheme="minorHAnsi" w:hAnsiTheme="minorHAnsi" w:cstheme="minorHAnsi"/>
          <w:noProof/>
          <w:sz w:val="24"/>
          <w:szCs w:val="24"/>
        </w:rPr>
      </w:pPr>
    </w:p>
    <w:p w14:paraId="75A27512" w14:textId="77777777" w:rsidR="008A2C6D" w:rsidRPr="00401044" w:rsidRDefault="008A2C6D" w:rsidP="00154249">
      <w:pPr>
        <w:pStyle w:val="ListParagraph"/>
        <w:numPr>
          <w:ilvl w:val="0"/>
          <w:numId w:val="12"/>
        </w:numPr>
        <w:tabs>
          <w:tab w:val="clear" w:pos="360"/>
          <w:tab w:val="num" w:pos="709"/>
        </w:tabs>
        <w:spacing w:after="0" w:line="240" w:lineRule="auto"/>
        <w:ind w:left="1134" w:hanging="425"/>
        <w:contextualSpacing/>
        <w:jc w:val="both"/>
        <w:rPr>
          <w:rFonts w:asciiTheme="minorHAnsi" w:hAnsiTheme="minorHAnsi" w:cstheme="minorHAnsi"/>
          <w:noProof/>
          <w:sz w:val="24"/>
          <w:szCs w:val="24"/>
        </w:rPr>
      </w:pPr>
      <w:r w:rsidRPr="00401044">
        <w:rPr>
          <w:rFonts w:asciiTheme="minorHAnsi" w:hAnsiTheme="minorHAnsi" w:cstheme="minorHAnsi"/>
          <w:noProof/>
          <w:sz w:val="24"/>
          <w:szCs w:val="24"/>
        </w:rPr>
        <w:t>after receipt</w:t>
      </w:r>
      <w:r w:rsidR="00007B34">
        <w:rPr>
          <w:rFonts w:asciiTheme="minorHAnsi" w:hAnsiTheme="minorHAnsi" w:cstheme="minorHAnsi"/>
          <w:noProof/>
          <w:sz w:val="24"/>
          <w:szCs w:val="24"/>
        </w:rPr>
        <w:t>,</w:t>
      </w:r>
      <w:r w:rsidRPr="00401044">
        <w:rPr>
          <w:rFonts w:asciiTheme="minorHAnsi" w:hAnsiTheme="minorHAnsi" w:cstheme="minorHAnsi"/>
          <w:noProof/>
          <w:sz w:val="24"/>
          <w:szCs w:val="24"/>
        </w:rPr>
        <w:t xml:space="preserve"> has been published or in some other way been made available to the public</w:t>
      </w:r>
      <w:r w:rsidR="003439A3">
        <w:rPr>
          <w:rFonts w:asciiTheme="minorHAnsi" w:hAnsiTheme="minorHAnsi" w:cstheme="minorHAnsi"/>
          <w:noProof/>
          <w:sz w:val="24"/>
          <w:szCs w:val="24"/>
        </w:rPr>
        <w:t xml:space="preserve"> domain</w:t>
      </w:r>
      <w:r w:rsidRPr="00401044">
        <w:rPr>
          <w:rFonts w:asciiTheme="minorHAnsi" w:hAnsiTheme="minorHAnsi" w:cstheme="minorHAnsi"/>
          <w:noProof/>
          <w:sz w:val="24"/>
          <w:szCs w:val="24"/>
        </w:rPr>
        <w:t xml:space="preserve"> </w:t>
      </w:r>
      <w:r w:rsidR="00007B34">
        <w:rPr>
          <w:rFonts w:asciiTheme="minorHAnsi" w:hAnsiTheme="minorHAnsi" w:cstheme="minorHAnsi"/>
          <w:noProof/>
          <w:sz w:val="24"/>
          <w:szCs w:val="24"/>
        </w:rPr>
        <w:t>through no breach by the receiving Party of this Agreement</w:t>
      </w:r>
      <w:r w:rsidRPr="00401044">
        <w:rPr>
          <w:rFonts w:asciiTheme="minorHAnsi" w:hAnsiTheme="minorHAnsi" w:cstheme="minorHAnsi"/>
          <w:noProof/>
          <w:sz w:val="24"/>
          <w:szCs w:val="24"/>
        </w:rPr>
        <w:t xml:space="preserve">; </w:t>
      </w:r>
    </w:p>
    <w:p w14:paraId="7472194A" w14:textId="77777777" w:rsidR="008A2C6D" w:rsidRPr="00401044" w:rsidRDefault="008A2C6D" w:rsidP="00797003">
      <w:pPr>
        <w:numPr>
          <w:ilvl w:val="0"/>
          <w:numId w:val="0"/>
        </w:numPr>
        <w:spacing w:after="0"/>
        <w:ind w:left="709"/>
        <w:contextualSpacing/>
        <w:jc w:val="both"/>
        <w:rPr>
          <w:rFonts w:asciiTheme="minorHAnsi" w:hAnsiTheme="minorHAnsi" w:cstheme="minorHAnsi"/>
          <w:noProof/>
          <w:sz w:val="24"/>
          <w:szCs w:val="24"/>
        </w:rPr>
      </w:pPr>
    </w:p>
    <w:p w14:paraId="58411F7F" w14:textId="77777777" w:rsidR="008A2C6D" w:rsidRPr="00401044" w:rsidRDefault="00007B34" w:rsidP="00154249">
      <w:pPr>
        <w:pStyle w:val="ListParagraph"/>
        <w:numPr>
          <w:ilvl w:val="0"/>
          <w:numId w:val="12"/>
        </w:numPr>
        <w:tabs>
          <w:tab w:val="clear" w:pos="360"/>
          <w:tab w:val="num" w:pos="709"/>
        </w:tabs>
        <w:spacing w:after="0" w:line="240" w:lineRule="auto"/>
        <w:ind w:left="1134" w:hanging="425"/>
        <w:contextualSpacing/>
        <w:jc w:val="both"/>
        <w:rPr>
          <w:rFonts w:asciiTheme="minorHAnsi" w:hAnsiTheme="minorHAnsi" w:cstheme="minorHAnsi"/>
          <w:noProof/>
          <w:sz w:val="24"/>
          <w:szCs w:val="24"/>
        </w:rPr>
      </w:pPr>
      <w:r>
        <w:rPr>
          <w:rFonts w:asciiTheme="minorHAnsi" w:hAnsiTheme="minorHAnsi" w:cstheme="minorHAnsi"/>
          <w:noProof/>
          <w:sz w:val="24"/>
          <w:szCs w:val="24"/>
        </w:rPr>
        <w:t>prior to the</w:t>
      </w:r>
      <w:r w:rsidR="008A2C6D" w:rsidRPr="00401044">
        <w:rPr>
          <w:rFonts w:asciiTheme="minorHAnsi" w:hAnsiTheme="minorHAnsi" w:cstheme="minorHAnsi"/>
          <w:noProof/>
          <w:sz w:val="24"/>
          <w:szCs w:val="24"/>
        </w:rPr>
        <w:t xml:space="preserve"> receipt</w:t>
      </w:r>
      <w:r>
        <w:rPr>
          <w:rFonts w:asciiTheme="minorHAnsi" w:hAnsiTheme="minorHAnsi" w:cstheme="minorHAnsi"/>
          <w:noProof/>
          <w:sz w:val="24"/>
          <w:szCs w:val="24"/>
        </w:rPr>
        <w:t>,</w:t>
      </w:r>
      <w:r w:rsidR="008A2C6D" w:rsidRPr="00401044">
        <w:rPr>
          <w:rFonts w:asciiTheme="minorHAnsi" w:hAnsiTheme="minorHAnsi" w:cstheme="minorHAnsi"/>
          <w:noProof/>
          <w:sz w:val="24"/>
          <w:szCs w:val="24"/>
        </w:rPr>
        <w:t xml:space="preserve"> was lawfully in the possession of the receiving Party without being subject to confidentiality restrictions;</w:t>
      </w:r>
    </w:p>
    <w:p w14:paraId="55622F77" w14:textId="77777777" w:rsidR="008A2C6D" w:rsidRPr="00401044" w:rsidRDefault="00007B34" w:rsidP="00797003">
      <w:pPr>
        <w:numPr>
          <w:ilvl w:val="0"/>
          <w:numId w:val="0"/>
        </w:numPr>
        <w:spacing w:after="0"/>
        <w:ind w:left="709"/>
        <w:contextualSpacing/>
        <w:jc w:val="both"/>
        <w:rPr>
          <w:rFonts w:asciiTheme="minorHAnsi" w:hAnsiTheme="minorHAnsi" w:cstheme="minorHAnsi"/>
          <w:noProof/>
          <w:sz w:val="24"/>
          <w:szCs w:val="24"/>
        </w:rPr>
      </w:pPr>
      <w:r>
        <w:rPr>
          <w:rFonts w:asciiTheme="minorHAnsi" w:hAnsiTheme="minorHAnsi" w:cstheme="minorHAnsi"/>
          <w:noProof/>
          <w:sz w:val="24"/>
          <w:szCs w:val="24"/>
        </w:rPr>
        <w:t xml:space="preserve"> </w:t>
      </w:r>
    </w:p>
    <w:p w14:paraId="32C3CA63" w14:textId="752861EC" w:rsidR="008A2C6D" w:rsidRPr="00401044" w:rsidRDefault="008A2C6D" w:rsidP="00154249">
      <w:pPr>
        <w:pStyle w:val="ListParagraph"/>
        <w:numPr>
          <w:ilvl w:val="0"/>
          <w:numId w:val="12"/>
        </w:numPr>
        <w:tabs>
          <w:tab w:val="clear" w:pos="360"/>
          <w:tab w:val="num" w:pos="709"/>
        </w:tabs>
        <w:spacing w:after="0" w:line="240" w:lineRule="auto"/>
        <w:ind w:left="1134" w:hanging="425"/>
        <w:contextualSpacing/>
        <w:jc w:val="both"/>
        <w:rPr>
          <w:rFonts w:asciiTheme="minorHAnsi" w:hAnsiTheme="minorHAnsi" w:cstheme="minorHAnsi"/>
          <w:noProof/>
          <w:sz w:val="24"/>
          <w:szCs w:val="24"/>
        </w:rPr>
      </w:pPr>
      <w:r w:rsidRPr="00401044">
        <w:rPr>
          <w:rFonts w:asciiTheme="minorHAnsi" w:hAnsiTheme="minorHAnsi" w:cstheme="minorHAnsi"/>
          <w:noProof/>
          <w:sz w:val="24"/>
          <w:szCs w:val="24"/>
        </w:rPr>
        <w:t xml:space="preserve">has been received by a third party </w:t>
      </w:r>
      <w:r w:rsidR="00007B34">
        <w:rPr>
          <w:rFonts w:asciiTheme="minorHAnsi" w:hAnsiTheme="minorHAnsi" w:cstheme="minorHAnsi"/>
          <w:noProof/>
          <w:sz w:val="24"/>
          <w:szCs w:val="24"/>
        </w:rPr>
        <w:t>free to lawfully disclose such informat</w:t>
      </w:r>
      <w:r w:rsidR="001A6F30">
        <w:rPr>
          <w:rFonts w:asciiTheme="minorHAnsi" w:hAnsiTheme="minorHAnsi" w:cstheme="minorHAnsi"/>
          <w:noProof/>
          <w:sz w:val="24"/>
          <w:szCs w:val="24"/>
        </w:rPr>
        <w:t>i</w:t>
      </w:r>
      <w:r w:rsidR="00007B34">
        <w:rPr>
          <w:rFonts w:asciiTheme="minorHAnsi" w:hAnsiTheme="minorHAnsi" w:cstheme="minorHAnsi"/>
          <w:noProof/>
          <w:sz w:val="24"/>
          <w:szCs w:val="24"/>
        </w:rPr>
        <w:t>on to the receiving Party</w:t>
      </w:r>
      <w:r w:rsidRPr="00401044">
        <w:rPr>
          <w:rFonts w:asciiTheme="minorHAnsi" w:hAnsiTheme="minorHAnsi" w:cstheme="minorHAnsi"/>
          <w:noProof/>
          <w:sz w:val="24"/>
          <w:szCs w:val="24"/>
        </w:rPr>
        <w:t>;</w:t>
      </w:r>
    </w:p>
    <w:p w14:paraId="1C380FDC" w14:textId="77777777" w:rsidR="008A2C6D" w:rsidRPr="00401044" w:rsidRDefault="008A2C6D" w:rsidP="00797003">
      <w:pPr>
        <w:numPr>
          <w:ilvl w:val="0"/>
          <w:numId w:val="0"/>
        </w:numPr>
        <w:spacing w:after="0"/>
        <w:ind w:left="709"/>
        <w:contextualSpacing/>
        <w:jc w:val="both"/>
        <w:rPr>
          <w:rFonts w:asciiTheme="minorHAnsi" w:hAnsiTheme="minorHAnsi" w:cstheme="minorHAnsi"/>
          <w:noProof/>
          <w:sz w:val="24"/>
          <w:szCs w:val="24"/>
        </w:rPr>
      </w:pPr>
    </w:p>
    <w:p w14:paraId="2DC520DF" w14:textId="77777777" w:rsidR="008A2C6D" w:rsidRPr="00401044" w:rsidRDefault="008A2C6D" w:rsidP="00154249">
      <w:pPr>
        <w:pStyle w:val="ListParagraph"/>
        <w:numPr>
          <w:ilvl w:val="0"/>
          <w:numId w:val="12"/>
        </w:numPr>
        <w:tabs>
          <w:tab w:val="clear" w:pos="360"/>
          <w:tab w:val="num" w:pos="709"/>
        </w:tabs>
        <w:spacing w:after="0" w:line="240" w:lineRule="auto"/>
        <w:ind w:left="1134" w:hanging="425"/>
        <w:contextualSpacing/>
        <w:jc w:val="both"/>
        <w:rPr>
          <w:rFonts w:asciiTheme="minorHAnsi" w:hAnsiTheme="minorHAnsi" w:cstheme="minorHAnsi"/>
          <w:noProof/>
          <w:sz w:val="24"/>
          <w:szCs w:val="24"/>
        </w:rPr>
      </w:pPr>
      <w:r w:rsidRPr="00401044">
        <w:rPr>
          <w:rFonts w:cs="Arial"/>
          <w:spacing w:val="-3"/>
          <w:sz w:val="24"/>
          <w:szCs w:val="24"/>
        </w:rPr>
        <w:t xml:space="preserve">has subsequently been developed independently by or on behalf of the </w:t>
      </w:r>
      <w:r w:rsidRPr="00401044">
        <w:rPr>
          <w:sz w:val="24"/>
          <w:szCs w:val="24"/>
        </w:rPr>
        <w:t>receiving Party</w:t>
      </w:r>
      <w:r w:rsidRPr="00401044">
        <w:rPr>
          <w:rFonts w:cs="Arial"/>
          <w:spacing w:val="-3"/>
          <w:sz w:val="24"/>
          <w:szCs w:val="24"/>
        </w:rPr>
        <w:t xml:space="preserve">, without the use of </w:t>
      </w:r>
      <w:r w:rsidR="00007B34">
        <w:rPr>
          <w:rFonts w:cs="Arial"/>
          <w:spacing w:val="-3"/>
          <w:sz w:val="24"/>
          <w:szCs w:val="24"/>
        </w:rPr>
        <w:t xml:space="preserve">any of </w:t>
      </w:r>
      <w:r w:rsidRPr="00401044">
        <w:rPr>
          <w:rFonts w:cs="Arial"/>
          <w:spacing w:val="-3"/>
          <w:sz w:val="24"/>
          <w:szCs w:val="24"/>
        </w:rPr>
        <w:t xml:space="preserve">the </w:t>
      </w:r>
      <w:r w:rsidR="00007B34">
        <w:rPr>
          <w:rFonts w:cs="Arial"/>
          <w:spacing w:val="-3"/>
          <w:sz w:val="24"/>
          <w:szCs w:val="24"/>
        </w:rPr>
        <w:t>disclosing</w:t>
      </w:r>
      <w:r w:rsidR="00007B34" w:rsidRPr="00401044">
        <w:rPr>
          <w:rFonts w:cs="Arial"/>
          <w:spacing w:val="-3"/>
          <w:sz w:val="24"/>
          <w:szCs w:val="24"/>
        </w:rPr>
        <w:t xml:space="preserve"> </w:t>
      </w:r>
      <w:r w:rsidRPr="00401044">
        <w:rPr>
          <w:rFonts w:cs="Arial"/>
          <w:spacing w:val="-3"/>
          <w:sz w:val="24"/>
          <w:szCs w:val="24"/>
        </w:rPr>
        <w:t>Party’s Confidential Information</w:t>
      </w:r>
      <w:r w:rsidRPr="00401044">
        <w:rPr>
          <w:rFonts w:asciiTheme="minorHAnsi" w:hAnsiTheme="minorHAnsi" w:cstheme="minorHAnsi"/>
          <w:noProof/>
          <w:sz w:val="24"/>
          <w:szCs w:val="24"/>
        </w:rPr>
        <w:t>, or</w:t>
      </w:r>
    </w:p>
    <w:p w14:paraId="7E8ADC75" w14:textId="77777777" w:rsidR="008A2C6D" w:rsidRPr="00401044" w:rsidRDefault="008A2C6D" w:rsidP="00797003">
      <w:pPr>
        <w:numPr>
          <w:ilvl w:val="0"/>
          <w:numId w:val="0"/>
        </w:numPr>
        <w:spacing w:after="0"/>
        <w:ind w:left="709"/>
        <w:contextualSpacing/>
        <w:jc w:val="both"/>
        <w:rPr>
          <w:rFonts w:asciiTheme="minorHAnsi" w:hAnsiTheme="minorHAnsi" w:cstheme="minorHAnsi"/>
          <w:noProof/>
          <w:sz w:val="24"/>
          <w:szCs w:val="24"/>
        </w:rPr>
      </w:pPr>
    </w:p>
    <w:p w14:paraId="30385F5A" w14:textId="77777777" w:rsidR="0080109E" w:rsidRPr="0080109E" w:rsidRDefault="008A2C6D" w:rsidP="00154249">
      <w:pPr>
        <w:pStyle w:val="ListParagraph"/>
        <w:numPr>
          <w:ilvl w:val="0"/>
          <w:numId w:val="12"/>
        </w:numPr>
        <w:tabs>
          <w:tab w:val="clear" w:pos="360"/>
          <w:tab w:val="num" w:pos="709"/>
        </w:tabs>
        <w:spacing w:after="0" w:line="240" w:lineRule="auto"/>
        <w:ind w:left="1134" w:hanging="425"/>
        <w:contextualSpacing/>
        <w:jc w:val="both"/>
        <w:rPr>
          <w:rFonts w:asciiTheme="minorHAnsi" w:hAnsiTheme="minorHAnsi"/>
          <w:noProof/>
          <w:sz w:val="24"/>
          <w:szCs w:val="24"/>
        </w:rPr>
      </w:pPr>
      <w:r w:rsidRPr="00401044">
        <w:rPr>
          <w:rFonts w:asciiTheme="minorHAnsi" w:hAnsiTheme="minorHAnsi" w:cstheme="minorHAnsi"/>
          <w:noProof/>
          <w:sz w:val="24"/>
          <w:szCs w:val="24"/>
        </w:rPr>
        <w:t>is or will be comprised by laws or regulations</w:t>
      </w:r>
      <w:r w:rsidRPr="0080109E">
        <w:rPr>
          <w:rFonts w:asciiTheme="minorHAnsi" w:hAnsiTheme="minorHAnsi" w:cstheme="minorHAnsi"/>
          <w:noProof/>
          <w:sz w:val="24"/>
          <w:szCs w:val="24"/>
        </w:rPr>
        <w:t>, public law rulings, decisions, orders, ordering the receiving Party to pass on information wholly or in part</w:t>
      </w:r>
      <w:r w:rsidR="0080109E" w:rsidRPr="0080109E">
        <w:rPr>
          <w:rFonts w:asciiTheme="minorHAnsi" w:hAnsiTheme="minorHAnsi" w:cstheme="minorHAnsi"/>
          <w:noProof/>
          <w:sz w:val="24"/>
          <w:szCs w:val="24"/>
        </w:rPr>
        <w:t>,</w:t>
      </w:r>
      <w:r w:rsidR="0080109E" w:rsidRPr="0080109E">
        <w:rPr>
          <w:rFonts w:asciiTheme="minorHAnsi" w:hAnsiTheme="minorHAnsi"/>
          <w:color w:val="000000"/>
          <w:sz w:val="24"/>
          <w:szCs w:val="24"/>
          <w:lang w:val="en-US"/>
        </w:rPr>
        <w:t xml:space="preserve"> provided that the </w:t>
      </w:r>
      <w:r w:rsidR="0080109E">
        <w:rPr>
          <w:rFonts w:asciiTheme="minorHAnsi" w:hAnsiTheme="minorHAnsi" w:cstheme="minorHAnsi"/>
          <w:noProof/>
          <w:sz w:val="24"/>
          <w:szCs w:val="24"/>
        </w:rPr>
        <w:t xml:space="preserve">receiving </w:t>
      </w:r>
      <w:r w:rsidR="0080109E" w:rsidRPr="0080109E">
        <w:rPr>
          <w:rFonts w:asciiTheme="minorHAnsi" w:hAnsiTheme="minorHAnsi"/>
          <w:color w:val="000000"/>
          <w:sz w:val="24"/>
          <w:szCs w:val="24"/>
          <w:lang w:val="en-US"/>
        </w:rPr>
        <w:t>Party takes reasonable steps to notify the disclosing Party in advance of such disclosure in order to afford the disclosing Party the opportunity to seek a protective order or contest the appropri</w:t>
      </w:r>
      <w:r w:rsidR="00463935">
        <w:rPr>
          <w:rFonts w:asciiTheme="minorHAnsi" w:hAnsiTheme="minorHAnsi"/>
          <w:color w:val="000000"/>
          <w:sz w:val="24"/>
          <w:szCs w:val="24"/>
          <w:lang w:val="en-US"/>
        </w:rPr>
        <w:t xml:space="preserve">ateness of such </w:t>
      </w:r>
      <w:r w:rsidR="00463935" w:rsidRPr="00401044">
        <w:rPr>
          <w:rFonts w:asciiTheme="minorHAnsi" w:hAnsiTheme="minorHAnsi" w:cstheme="minorHAnsi"/>
          <w:noProof/>
          <w:sz w:val="24"/>
          <w:szCs w:val="24"/>
        </w:rPr>
        <w:t>laws or regulations</w:t>
      </w:r>
      <w:r w:rsidR="00463935">
        <w:rPr>
          <w:rFonts w:asciiTheme="minorHAnsi" w:hAnsiTheme="minorHAnsi" w:cstheme="minorHAnsi"/>
          <w:noProof/>
          <w:sz w:val="24"/>
          <w:szCs w:val="24"/>
        </w:rPr>
        <w:t>, public law rulings, decisions or</w:t>
      </w:r>
      <w:r w:rsidR="00463935">
        <w:rPr>
          <w:rFonts w:asciiTheme="minorHAnsi" w:hAnsiTheme="minorHAnsi"/>
          <w:color w:val="000000"/>
          <w:sz w:val="24"/>
          <w:szCs w:val="24"/>
          <w:lang w:val="en-US"/>
        </w:rPr>
        <w:t xml:space="preserve"> orders</w:t>
      </w:r>
      <w:r w:rsidR="0080109E" w:rsidRPr="0080109E">
        <w:rPr>
          <w:rFonts w:asciiTheme="minorHAnsi" w:hAnsiTheme="minorHAnsi"/>
          <w:color w:val="000000"/>
          <w:sz w:val="24"/>
          <w:szCs w:val="24"/>
          <w:lang w:val="en-US"/>
        </w:rPr>
        <w:t>.</w:t>
      </w:r>
    </w:p>
    <w:p w14:paraId="7DAEDA6E" w14:textId="77777777" w:rsidR="0080109E" w:rsidRPr="00797003" w:rsidRDefault="0080109E" w:rsidP="00797003">
      <w:pPr>
        <w:numPr>
          <w:ilvl w:val="0"/>
          <w:numId w:val="0"/>
        </w:numPr>
        <w:spacing w:after="0" w:line="240" w:lineRule="auto"/>
        <w:ind w:left="1134"/>
        <w:contextualSpacing/>
        <w:jc w:val="both"/>
        <w:rPr>
          <w:rFonts w:asciiTheme="minorHAnsi" w:hAnsiTheme="minorHAnsi"/>
          <w:noProof/>
          <w:sz w:val="24"/>
          <w:szCs w:val="24"/>
          <w:lang w:val="en-US"/>
        </w:rPr>
      </w:pPr>
    </w:p>
    <w:p w14:paraId="37FEACE4" w14:textId="77777777" w:rsidR="008A2C6D" w:rsidRDefault="008A2C6D" w:rsidP="00154249">
      <w:pPr>
        <w:spacing w:after="0"/>
        <w:ind w:left="567" w:hanging="567"/>
        <w:jc w:val="both"/>
        <w:rPr>
          <w:rFonts w:asciiTheme="minorHAnsi" w:hAnsiTheme="minorHAnsi"/>
          <w:noProof/>
          <w:sz w:val="24"/>
          <w:szCs w:val="24"/>
        </w:rPr>
      </w:pPr>
      <w:r w:rsidRPr="00401044">
        <w:rPr>
          <w:rFonts w:asciiTheme="minorHAnsi" w:hAnsiTheme="minorHAnsi"/>
          <w:noProof/>
          <w:sz w:val="24"/>
          <w:szCs w:val="24"/>
        </w:rPr>
        <w:t xml:space="preserve">The receiving Party shall notify the </w:t>
      </w:r>
      <w:r w:rsidR="00AE5973">
        <w:rPr>
          <w:rFonts w:cs="Arial"/>
          <w:spacing w:val="-3"/>
          <w:sz w:val="24"/>
          <w:szCs w:val="24"/>
        </w:rPr>
        <w:t>disclosing</w:t>
      </w:r>
      <w:r w:rsidR="00AE5973" w:rsidRPr="00401044">
        <w:rPr>
          <w:rFonts w:cs="Arial"/>
          <w:spacing w:val="-3"/>
          <w:sz w:val="24"/>
          <w:szCs w:val="24"/>
        </w:rPr>
        <w:t xml:space="preserve"> </w:t>
      </w:r>
      <w:r w:rsidRPr="00401044">
        <w:rPr>
          <w:rFonts w:asciiTheme="minorHAnsi" w:hAnsiTheme="minorHAnsi"/>
          <w:noProof/>
          <w:sz w:val="24"/>
          <w:szCs w:val="24"/>
        </w:rPr>
        <w:t xml:space="preserve">Party if the receiving Party obtains information which </w:t>
      </w:r>
      <w:r w:rsidR="00AE5973">
        <w:rPr>
          <w:rFonts w:asciiTheme="minorHAnsi" w:hAnsiTheme="minorHAnsi"/>
          <w:noProof/>
          <w:sz w:val="24"/>
          <w:szCs w:val="24"/>
        </w:rPr>
        <w:t>it</w:t>
      </w:r>
      <w:r w:rsidRPr="00401044">
        <w:rPr>
          <w:rFonts w:asciiTheme="minorHAnsi" w:hAnsiTheme="minorHAnsi"/>
          <w:noProof/>
          <w:sz w:val="24"/>
          <w:szCs w:val="24"/>
        </w:rPr>
        <w:t xml:space="preserve"> believes to be covered by § 6.</w:t>
      </w:r>
      <w:r w:rsidR="006159F6">
        <w:rPr>
          <w:rFonts w:asciiTheme="minorHAnsi" w:hAnsiTheme="minorHAnsi"/>
          <w:noProof/>
          <w:sz w:val="24"/>
          <w:szCs w:val="24"/>
        </w:rPr>
        <w:t>5</w:t>
      </w:r>
      <w:r w:rsidRPr="00401044">
        <w:rPr>
          <w:rFonts w:asciiTheme="minorHAnsi" w:hAnsiTheme="minorHAnsi"/>
          <w:noProof/>
          <w:sz w:val="24"/>
          <w:szCs w:val="24"/>
        </w:rPr>
        <w:t xml:space="preserve">. In the event of disagreement between the Parties, the burden is on the receiving Party to prove that received </w:t>
      </w:r>
      <w:r w:rsidR="00AE5973">
        <w:rPr>
          <w:rFonts w:asciiTheme="minorHAnsi" w:hAnsiTheme="minorHAnsi"/>
          <w:noProof/>
          <w:sz w:val="24"/>
          <w:szCs w:val="24"/>
        </w:rPr>
        <w:t>information</w:t>
      </w:r>
      <w:r w:rsidR="00AE5973" w:rsidRPr="00401044">
        <w:rPr>
          <w:rFonts w:asciiTheme="minorHAnsi" w:hAnsiTheme="minorHAnsi"/>
          <w:noProof/>
          <w:sz w:val="24"/>
          <w:szCs w:val="24"/>
        </w:rPr>
        <w:t xml:space="preserve"> </w:t>
      </w:r>
      <w:r w:rsidR="006C6832">
        <w:rPr>
          <w:rFonts w:asciiTheme="minorHAnsi" w:hAnsiTheme="minorHAnsi"/>
          <w:noProof/>
          <w:sz w:val="24"/>
          <w:szCs w:val="24"/>
        </w:rPr>
        <w:t>is</w:t>
      </w:r>
      <w:r w:rsidR="006C6832" w:rsidRPr="00401044">
        <w:rPr>
          <w:rFonts w:asciiTheme="minorHAnsi" w:hAnsiTheme="minorHAnsi"/>
          <w:noProof/>
          <w:sz w:val="24"/>
          <w:szCs w:val="24"/>
        </w:rPr>
        <w:t xml:space="preserve"> </w:t>
      </w:r>
      <w:r w:rsidRPr="00401044">
        <w:rPr>
          <w:rFonts w:asciiTheme="minorHAnsi" w:hAnsiTheme="minorHAnsi"/>
          <w:noProof/>
          <w:sz w:val="24"/>
          <w:szCs w:val="24"/>
        </w:rPr>
        <w:t>covered by § 6.</w:t>
      </w:r>
      <w:r w:rsidR="006159F6">
        <w:rPr>
          <w:rFonts w:asciiTheme="minorHAnsi" w:hAnsiTheme="minorHAnsi"/>
          <w:noProof/>
          <w:sz w:val="24"/>
          <w:szCs w:val="24"/>
        </w:rPr>
        <w:t>5</w:t>
      </w:r>
      <w:r w:rsidRPr="00401044">
        <w:rPr>
          <w:rFonts w:asciiTheme="minorHAnsi" w:hAnsiTheme="minorHAnsi"/>
          <w:noProof/>
          <w:sz w:val="24"/>
          <w:szCs w:val="24"/>
        </w:rPr>
        <w:t xml:space="preserve">. </w:t>
      </w:r>
    </w:p>
    <w:p w14:paraId="403B7547" w14:textId="77777777" w:rsidR="00401044" w:rsidRPr="00401044" w:rsidRDefault="00401044" w:rsidP="00797003">
      <w:pPr>
        <w:numPr>
          <w:ilvl w:val="0"/>
          <w:numId w:val="0"/>
        </w:numPr>
        <w:spacing w:after="0"/>
        <w:jc w:val="both"/>
        <w:rPr>
          <w:rFonts w:asciiTheme="minorHAnsi" w:hAnsiTheme="minorHAnsi"/>
          <w:noProof/>
          <w:sz w:val="24"/>
          <w:szCs w:val="24"/>
        </w:rPr>
      </w:pPr>
    </w:p>
    <w:p w14:paraId="440F0573" w14:textId="310CA295" w:rsidR="008A2C6D" w:rsidRDefault="008A2C6D" w:rsidP="00154249">
      <w:pPr>
        <w:spacing w:after="0"/>
        <w:ind w:left="567" w:hanging="567"/>
        <w:jc w:val="both"/>
        <w:rPr>
          <w:rFonts w:asciiTheme="minorHAnsi" w:hAnsiTheme="minorHAnsi"/>
          <w:noProof/>
          <w:sz w:val="24"/>
          <w:szCs w:val="24"/>
        </w:rPr>
      </w:pPr>
      <w:r w:rsidRPr="00401044">
        <w:rPr>
          <w:rFonts w:asciiTheme="minorHAnsi" w:hAnsiTheme="minorHAnsi"/>
          <w:noProof/>
          <w:sz w:val="24"/>
          <w:szCs w:val="24"/>
        </w:rPr>
        <w:t xml:space="preserve">The confidentiality </w:t>
      </w:r>
      <w:r w:rsidR="0080592E">
        <w:rPr>
          <w:rFonts w:asciiTheme="minorHAnsi" w:hAnsiTheme="minorHAnsi"/>
          <w:noProof/>
          <w:sz w:val="24"/>
          <w:szCs w:val="24"/>
        </w:rPr>
        <w:t xml:space="preserve">and non-use </w:t>
      </w:r>
      <w:r w:rsidRPr="00401044">
        <w:rPr>
          <w:rFonts w:asciiTheme="minorHAnsi" w:hAnsiTheme="minorHAnsi"/>
          <w:noProof/>
          <w:sz w:val="24"/>
          <w:szCs w:val="24"/>
        </w:rPr>
        <w:t>obligation</w:t>
      </w:r>
      <w:r w:rsidR="0080592E">
        <w:rPr>
          <w:rFonts w:asciiTheme="minorHAnsi" w:hAnsiTheme="minorHAnsi"/>
          <w:noProof/>
          <w:sz w:val="24"/>
          <w:szCs w:val="24"/>
        </w:rPr>
        <w:t>s</w:t>
      </w:r>
      <w:r w:rsidRPr="00401044">
        <w:rPr>
          <w:rFonts w:asciiTheme="minorHAnsi" w:hAnsiTheme="minorHAnsi"/>
          <w:noProof/>
          <w:sz w:val="24"/>
          <w:szCs w:val="24"/>
        </w:rPr>
        <w:t xml:space="preserve"> under this </w:t>
      </w:r>
      <w:r w:rsidR="003756FB">
        <w:rPr>
          <w:rFonts w:asciiTheme="minorHAnsi" w:hAnsiTheme="minorHAnsi"/>
          <w:noProof/>
          <w:sz w:val="24"/>
          <w:szCs w:val="24"/>
        </w:rPr>
        <w:t>article</w:t>
      </w:r>
      <w:r w:rsidR="0080592E">
        <w:rPr>
          <w:rFonts w:asciiTheme="minorHAnsi" w:hAnsiTheme="minorHAnsi"/>
          <w:noProof/>
          <w:sz w:val="24"/>
          <w:szCs w:val="24"/>
        </w:rPr>
        <w:t xml:space="preserve"> 6 shall remain in full force </w:t>
      </w:r>
      <w:r w:rsidR="00913260">
        <w:rPr>
          <w:rFonts w:asciiTheme="minorHAnsi" w:hAnsiTheme="minorHAnsi"/>
          <w:noProof/>
          <w:sz w:val="24"/>
          <w:szCs w:val="24"/>
        </w:rPr>
        <w:t xml:space="preserve">and effect during the whole validity period of this Agreement and survive its termination, whatever the cause or the date, </w:t>
      </w:r>
      <w:r w:rsidR="0080592E">
        <w:rPr>
          <w:rFonts w:asciiTheme="minorHAnsi" w:hAnsiTheme="minorHAnsi"/>
          <w:noProof/>
          <w:sz w:val="24"/>
          <w:szCs w:val="24"/>
        </w:rPr>
        <w:t xml:space="preserve">for a period of </w:t>
      </w:r>
      <w:r w:rsidR="00BC4A82">
        <w:rPr>
          <w:rFonts w:asciiTheme="minorHAnsi" w:hAnsiTheme="minorHAnsi"/>
          <w:noProof/>
          <w:sz w:val="24"/>
          <w:szCs w:val="24"/>
        </w:rPr>
        <w:t>five (5</w:t>
      </w:r>
      <w:r w:rsidR="0080592E">
        <w:rPr>
          <w:rFonts w:asciiTheme="minorHAnsi" w:hAnsiTheme="minorHAnsi"/>
          <w:noProof/>
          <w:sz w:val="24"/>
          <w:szCs w:val="24"/>
        </w:rPr>
        <w:t xml:space="preserve">) years as from the </w:t>
      </w:r>
      <w:r w:rsidR="00913260">
        <w:rPr>
          <w:rFonts w:asciiTheme="minorHAnsi" w:hAnsiTheme="minorHAnsi"/>
          <w:noProof/>
          <w:sz w:val="24"/>
          <w:szCs w:val="24"/>
        </w:rPr>
        <w:t>effective date of termination</w:t>
      </w:r>
    </w:p>
    <w:p w14:paraId="0F50F2C2" w14:textId="77777777" w:rsidR="00401044" w:rsidRPr="00401044" w:rsidRDefault="00401044" w:rsidP="00797003">
      <w:pPr>
        <w:numPr>
          <w:ilvl w:val="0"/>
          <w:numId w:val="0"/>
        </w:numPr>
        <w:spacing w:after="0"/>
        <w:jc w:val="both"/>
        <w:rPr>
          <w:rFonts w:asciiTheme="minorHAnsi" w:hAnsiTheme="minorHAnsi"/>
          <w:noProof/>
          <w:sz w:val="24"/>
          <w:szCs w:val="24"/>
        </w:rPr>
      </w:pPr>
    </w:p>
    <w:p w14:paraId="2F7DB81F" w14:textId="77777777" w:rsidR="00B2161E" w:rsidRDefault="008A2C6D" w:rsidP="00154249">
      <w:pPr>
        <w:spacing w:after="0" w:line="300" w:lineRule="exact"/>
        <w:ind w:left="567" w:hanging="567"/>
        <w:jc w:val="both"/>
        <w:rPr>
          <w:rFonts w:asciiTheme="minorHAnsi" w:hAnsiTheme="minorHAnsi"/>
          <w:color w:val="000000"/>
          <w:sz w:val="24"/>
          <w:szCs w:val="24"/>
          <w:lang w:val="en-US"/>
        </w:rPr>
      </w:pPr>
      <w:r w:rsidRPr="00401044">
        <w:rPr>
          <w:rFonts w:asciiTheme="minorHAnsi" w:hAnsiTheme="minorHAnsi"/>
          <w:noProof/>
          <w:sz w:val="24"/>
          <w:szCs w:val="24"/>
        </w:rPr>
        <w:t xml:space="preserve">In the event that information comprised by the rules of exception in § </w:t>
      </w:r>
      <w:r w:rsidR="00401044" w:rsidRPr="00401044">
        <w:rPr>
          <w:rFonts w:asciiTheme="minorHAnsi" w:hAnsiTheme="minorHAnsi"/>
          <w:noProof/>
          <w:sz w:val="24"/>
          <w:szCs w:val="24"/>
        </w:rPr>
        <w:t>6</w:t>
      </w:r>
      <w:r w:rsidRPr="00401044">
        <w:rPr>
          <w:rFonts w:asciiTheme="minorHAnsi" w:hAnsiTheme="minorHAnsi"/>
          <w:noProof/>
          <w:sz w:val="24"/>
          <w:szCs w:val="24"/>
        </w:rPr>
        <w:t>.</w:t>
      </w:r>
      <w:r w:rsidR="00311208">
        <w:rPr>
          <w:rFonts w:asciiTheme="minorHAnsi" w:hAnsiTheme="minorHAnsi"/>
          <w:noProof/>
          <w:sz w:val="24"/>
          <w:szCs w:val="24"/>
        </w:rPr>
        <w:t>5</w:t>
      </w:r>
      <w:r w:rsidRPr="00401044">
        <w:rPr>
          <w:rFonts w:asciiTheme="minorHAnsi" w:hAnsiTheme="minorHAnsi"/>
          <w:noProof/>
          <w:sz w:val="24"/>
          <w:szCs w:val="24"/>
        </w:rPr>
        <w:t xml:space="preserve">, or if the confidentiality period expires, </w:t>
      </w:r>
      <w:r w:rsidR="00311208">
        <w:rPr>
          <w:rFonts w:asciiTheme="minorHAnsi" w:hAnsiTheme="minorHAnsi"/>
          <w:noProof/>
          <w:sz w:val="24"/>
          <w:szCs w:val="24"/>
        </w:rPr>
        <w:t>the</w:t>
      </w:r>
      <w:r w:rsidR="00311208" w:rsidRPr="00401044">
        <w:rPr>
          <w:rFonts w:asciiTheme="minorHAnsi" w:hAnsiTheme="minorHAnsi"/>
          <w:noProof/>
          <w:sz w:val="24"/>
          <w:szCs w:val="24"/>
        </w:rPr>
        <w:t xml:space="preserve"> </w:t>
      </w:r>
      <w:r w:rsidRPr="00401044">
        <w:rPr>
          <w:rFonts w:asciiTheme="minorHAnsi" w:hAnsiTheme="minorHAnsi"/>
          <w:noProof/>
          <w:sz w:val="24"/>
          <w:szCs w:val="24"/>
        </w:rPr>
        <w:t xml:space="preserve">existence of this Agreement does not constitute consent to the receiving Party </w:t>
      </w:r>
      <w:r w:rsidR="00357C59">
        <w:rPr>
          <w:rFonts w:asciiTheme="minorHAnsi" w:hAnsiTheme="minorHAnsi"/>
          <w:noProof/>
          <w:sz w:val="24"/>
          <w:szCs w:val="24"/>
        </w:rPr>
        <w:t>to make use</w:t>
      </w:r>
      <w:r w:rsidRPr="00401044">
        <w:rPr>
          <w:rFonts w:asciiTheme="minorHAnsi" w:hAnsiTheme="minorHAnsi"/>
          <w:noProof/>
          <w:sz w:val="24"/>
          <w:szCs w:val="24"/>
        </w:rPr>
        <w:t xml:space="preserve"> of the received </w:t>
      </w:r>
      <w:r w:rsidR="00545DA8">
        <w:rPr>
          <w:rFonts w:asciiTheme="minorHAnsi" w:hAnsiTheme="minorHAnsi"/>
          <w:noProof/>
          <w:sz w:val="24"/>
          <w:szCs w:val="24"/>
        </w:rPr>
        <w:t>information</w:t>
      </w:r>
      <w:r w:rsidR="00545DA8" w:rsidRPr="00401044">
        <w:rPr>
          <w:rFonts w:asciiTheme="minorHAnsi" w:hAnsiTheme="minorHAnsi"/>
          <w:noProof/>
          <w:sz w:val="24"/>
          <w:szCs w:val="24"/>
        </w:rPr>
        <w:t xml:space="preserve"> </w:t>
      </w:r>
      <w:r w:rsidRPr="00401044">
        <w:rPr>
          <w:rFonts w:asciiTheme="minorHAnsi" w:hAnsiTheme="minorHAnsi"/>
          <w:noProof/>
          <w:sz w:val="24"/>
          <w:szCs w:val="24"/>
        </w:rPr>
        <w:t xml:space="preserve">contrary to other provisions, including intellectual </w:t>
      </w:r>
      <w:r w:rsidRPr="00B2161E">
        <w:rPr>
          <w:rFonts w:asciiTheme="minorHAnsi" w:hAnsiTheme="minorHAnsi"/>
          <w:noProof/>
          <w:sz w:val="24"/>
          <w:szCs w:val="24"/>
        </w:rPr>
        <w:t>property provisions</w:t>
      </w:r>
      <w:r w:rsidR="00FA0138" w:rsidRPr="00B2161E">
        <w:rPr>
          <w:rFonts w:asciiTheme="minorHAnsi" w:hAnsiTheme="minorHAnsi"/>
          <w:noProof/>
          <w:sz w:val="24"/>
          <w:szCs w:val="24"/>
        </w:rPr>
        <w:t xml:space="preserve">, which will continue to </w:t>
      </w:r>
      <w:r w:rsidR="00FA0138" w:rsidRPr="00B2161E">
        <w:rPr>
          <w:rFonts w:asciiTheme="minorHAnsi" w:hAnsiTheme="minorHAnsi"/>
          <w:noProof/>
          <w:sz w:val="24"/>
          <w:szCs w:val="24"/>
        </w:rPr>
        <w:lastRenderedPageBreak/>
        <w:t>apply</w:t>
      </w:r>
      <w:r w:rsidR="00A20FDF" w:rsidRPr="00B2161E">
        <w:rPr>
          <w:rFonts w:asciiTheme="minorHAnsi" w:hAnsiTheme="minorHAnsi"/>
          <w:noProof/>
          <w:sz w:val="24"/>
          <w:szCs w:val="24"/>
        </w:rPr>
        <w:t>, in accordance with the terms of said provisions</w:t>
      </w:r>
      <w:r w:rsidRPr="00B2161E">
        <w:rPr>
          <w:rFonts w:asciiTheme="minorHAnsi" w:hAnsiTheme="minorHAnsi"/>
          <w:noProof/>
          <w:sz w:val="24"/>
          <w:szCs w:val="24"/>
        </w:rPr>
        <w:t xml:space="preserve">. </w:t>
      </w:r>
      <w:r w:rsidR="00B2161E">
        <w:rPr>
          <w:rFonts w:asciiTheme="minorHAnsi" w:hAnsiTheme="minorHAnsi"/>
          <w:noProof/>
          <w:sz w:val="24"/>
          <w:szCs w:val="24"/>
        </w:rPr>
        <w:t>More generally, n</w:t>
      </w:r>
      <w:r w:rsidR="008C5C97">
        <w:rPr>
          <w:rFonts w:asciiTheme="minorHAnsi" w:hAnsiTheme="minorHAnsi"/>
          <w:noProof/>
          <w:sz w:val="24"/>
          <w:szCs w:val="24"/>
        </w:rPr>
        <w:t>othing</w:t>
      </w:r>
      <w:r w:rsidR="00B2161E" w:rsidRPr="00B2161E">
        <w:rPr>
          <w:rFonts w:asciiTheme="minorHAnsi" w:hAnsiTheme="minorHAnsi"/>
          <w:color w:val="000000"/>
          <w:sz w:val="24"/>
          <w:szCs w:val="24"/>
          <w:lang w:val="en-US"/>
        </w:rPr>
        <w:t xml:space="preserve"> in this Agreement is intended to grant </w:t>
      </w:r>
      <w:r w:rsidR="00B2161E">
        <w:rPr>
          <w:rFonts w:asciiTheme="minorHAnsi" w:hAnsiTheme="minorHAnsi"/>
          <w:color w:val="000000"/>
          <w:sz w:val="24"/>
          <w:szCs w:val="24"/>
          <w:lang w:val="en-US"/>
        </w:rPr>
        <w:t xml:space="preserve">to </w:t>
      </w:r>
      <w:r w:rsidR="00B2161E" w:rsidRPr="00B2161E">
        <w:rPr>
          <w:rFonts w:asciiTheme="minorHAnsi" w:hAnsiTheme="minorHAnsi"/>
          <w:color w:val="000000"/>
          <w:sz w:val="24"/>
          <w:szCs w:val="24"/>
          <w:lang w:val="en-US"/>
        </w:rPr>
        <w:t xml:space="preserve">the </w:t>
      </w:r>
      <w:r w:rsidR="00B2161E" w:rsidRPr="00401044">
        <w:rPr>
          <w:rFonts w:asciiTheme="minorHAnsi" w:hAnsiTheme="minorHAnsi"/>
          <w:noProof/>
          <w:sz w:val="24"/>
          <w:szCs w:val="24"/>
        </w:rPr>
        <w:t xml:space="preserve">receiving </w:t>
      </w:r>
      <w:r w:rsidR="00B2161E" w:rsidRPr="00B2161E">
        <w:rPr>
          <w:rFonts w:asciiTheme="minorHAnsi" w:hAnsiTheme="minorHAnsi"/>
          <w:color w:val="000000"/>
          <w:sz w:val="24"/>
          <w:szCs w:val="24"/>
          <w:lang w:val="en-US"/>
        </w:rPr>
        <w:t>Party</w:t>
      </w:r>
      <w:r w:rsidR="00B2161E" w:rsidRPr="00B2161E" w:rsidDel="00647632">
        <w:rPr>
          <w:rFonts w:asciiTheme="minorHAnsi" w:hAnsiTheme="minorHAnsi"/>
          <w:color w:val="000000"/>
          <w:sz w:val="24"/>
          <w:szCs w:val="24"/>
          <w:lang w:val="en-US"/>
        </w:rPr>
        <w:t xml:space="preserve"> </w:t>
      </w:r>
      <w:r w:rsidR="00B2161E" w:rsidRPr="00B2161E">
        <w:rPr>
          <w:rFonts w:asciiTheme="minorHAnsi" w:hAnsiTheme="minorHAnsi"/>
          <w:color w:val="000000"/>
          <w:sz w:val="24"/>
          <w:szCs w:val="24"/>
          <w:lang w:val="en-US"/>
        </w:rPr>
        <w:t xml:space="preserve">any right </w:t>
      </w:r>
      <w:r w:rsidR="00B2161E">
        <w:rPr>
          <w:rFonts w:asciiTheme="minorHAnsi" w:hAnsiTheme="minorHAnsi"/>
          <w:color w:val="000000"/>
          <w:sz w:val="24"/>
          <w:szCs w:val="24"/>
          <w:lang w:val="en-US"/>
        </w:rPr>
        <w:t>o</w:t>
      </w:r>
      <w:r w:rsidR="00B2161E" w:rsidRPr="00B2161E">
        <w:rPr>
          <w:rFonts w:asciiTheme="minorHAnsi" w:hAnsiTheme="minorHAnsi"/>
          <w:color w:val="000000"/>
          <w:sz w:val="24"/>
          <w:szCs w:val="24"/>
          <w:lang w:val="en-US"/>
        </w:rPr>
        <w:t>n the disclosing Party's Confidential Information</w:t>
      </w:r>
      <w:r w:rsidR="00B2161E">
        <w:rPr>
          <w:rFonts w:asciiTheme="minorHAnsi" w:hAnsiTheme="minorHAnsi"/>
          <w:color w:val="000000"/>
          <w:sz w:val="24"/>
          <w:szCs w:val="24"/>
          <w:lang w:val="en-US"/>
        </w:rPr>
        <w:t>,</w:t>
      </w:r>
      <w:r w:rsidR="00B2161E" w:rsidRPr="00B2161E">
        <w:rPr>
          <w:rFonts w:asciiTheme="minorHAnsi" w:hAnsiTheme="minorHAnsi"/>
          <w:color w:val="000000"/>
          <w:sz w:val="24"/>
          <w:szCs w:val="24"/>
          <w:lang w:val="en-US"/>
        </w:rPr>
        <w:t xml:space="preserve"> except if expressly set forth herein</w:t>
      </w:r>
      <w:r w:rsidR="00357C59">
        <w:rPr>
          <w:rFonts w:asciiTheme="minorHAnsi" w:hAnsiTheme="minorHAnsi"/>
          <w:color w:val="000000"/>
          <w:sz w:val="24"/>
          <w:szCs w:val="24"/>
          <w:lang w:val="en-US"/>
        </w:rPr>
        <w:t xml:space="preserve"> or via a separate written agreement amongst the concerned Parties</w:t>
      </w:r>
      <w:r w:rsidR="00B2161E" w:rsidRPr="00B2161E">
        <w:rPr>
          <w:rFonts w:asciiTheme="minorHAnsi" w:hAnsiTheme="minorHAnsi"/>
          <w:color w:val="000000"/>
          <w:sz w:val="24"/>
          <w:szCs w:val="24"/>
          <w:lang w:val="en-US"/>
        </w:rPr>
        <w:t>.</w:t>
      </w:r>
      <w:r w:rsidR="00B2161E">
        <w:rPr>
          <w:rFonts w:asciiTheme="minorHAnsi" w:hAnsiTheme="minorHAnsi"/>
          <w:color w:val="000000"/>
          <w:sz w:val="24"/>
          <w:szCs w:val="24"/>
          <w:lang w:val="en-US"/>
        </w:rPr>
        <w:t xml:space="preserve"> </w:t>
      </w:r>
    </w:p>
    <w:p w14:paraId="050D4738" w14:textId="77777777" w:rsidR="008C074A" w:rsidRPr="005E7C99" w:rsidRDefault="008C074A" w:rsidP="00797003">
      <w:pPr>
        <w:numPr>
          <w:ilvl w:val="0"/>
          <w:numId w:val="0"/>
        </w:numPr>
        <w:spacing w:after="0" w:line="300" w:lineRule="exact"/>
        <w:jc w:val="both"/>
        <w:rPr>
          <w:rFonts w:ascii="Arial Narrow" w:hAnsi="Arial Narrow"/>
          <w:color w:val="000000"/>
          <w:lang w:val="en-US"/>
        </w:rPr>
      </w:pPr>
    </w:p>
    <w:p w14:paraId="6971ED88" w14:textId="2CCE2DF7" w:rsidR="008A2C6D" w:rsidRDefault="008C074A" w:rsidP="00154249">
      <w:pPr>
        <w:spacing w:after="0"/>
        <w:ind w:left="567" w:hanging="567"/>
        <w:jc w:val="both"/>
        <w:rPr>
          <w:rFonts w:asciiTheme="minorHAnsi" w:hAnsiTheme="minorHAnsi"/>
          <w:color w:val="000000"/>
          <w:sz w:val="24"/>
          <w:szCs w:val="24"/>
          <w:lang w:val="en-US"/>
        </w:rPr>
      </w:pPr>
      <w:commentRangeStart w:id="22"/>
      <w:r>
        <w:rPr>
          <w:rFonts w:asciiTheme="minorHAnsi" w:hAnsiTheme="minorHAnsi"/>
          <w:color w:val="000000"/>
          <w:sz w:val="24"/>
          <w:szCs w:val="24"/>
          <w:lang w:val="en-US"/>
        </w:rPr>
        <w:t xml:space="preserve">The COMPANY has the right to disclose, divulge or otherwise make available Confidential Information received from the other Parties under this Agreement, to any of its affiliated companies listed in Annex </w:t>
      </w:r>
      <w:r w:rsidR="00DF206C">
        <w:rPr>
          <w:rFonts w:asciiTheme="minorHAnsi" w:hAnsiTheme="minorHAnsi"/>
          <w:color w:val="000000"/>
          <w:sz w:val="24"/>
          <w:szCs w:val="24"/>
          <w:lang w:val="en-US"/>
        </w:rPr>
        <w:t>6</w:t>
      </w:r>
      <w:r>
        <w:rPr>
          <w:rFonts w:asciiTheme="minorHAnsi" w:hAnsiTheme="minorHAnsi"/>
          <w:color w:val="000000"/>
          <w:sz w:val="24"/>
          <w:szCs w:val="24"/>
          <w:lang w:val="en-US"/>
        </w:rPr>
        <w:t xml:space="preserve"> of this Agreement </w:t>
      </w:r>
      <w:r w:rsidR="00216355">
        <w:rPr>
          <w:rFonts w:asciiTheme="minorHAnsi" w:hAnsiTheme="minorHAnsi"/>
          <w:color w:val="000000"/>
          <w:sz w:val="24"/>
          <w:szCs w:val="24"/>
          <w:lang w:val="en-US"/>
        </w:rPr>
        <w:t>on the condition that these affiliated</w:t>
      </w:r>
      <w:r>
        <w:rPr>
          <w:rFonts w:asciiTheme="minorHAnsi" w:hAnsiTheme="minorHAnsi"/>
          <w:color w:val="000000"/>
          <w:sz w:val="24"/>
          <w:szCs w:val="24"/>
          <w:lang w:val="en-US"/>
        </w:rPr>
        <w:t xml:space="preserve"> companies are bound by suitable confidentiality undertakings. An </w:t>
      </w:r>
      <w:r w:rsidR="00216355">
        <w:rPr>
          <w:rFonts w:asciiTheme="minorHAnsi" w:hAnsiTheme="minorHAnsi"/>
          <w:color w:val="000000"/>
          <w:sz w:val="24"/>
          <w:szCs w:val="24"/>
          <w:lang w:val="en-US"/>
        </w:rPr>
        <w:t xml:space="preserve">affiliated </w:t>
      </w:r>
      <w:r>
        <w:rPr>
          <w:rFonts w:asciiTheme="minorHAnsi" w:hAnsiTheme="minorHAnsi"/>
          <w:color w:val="000000"/>
          <w:sz w:val="24"/>
          <w:szCs w:val="24"/>
          <w:lang w:val="en-US"/>
        </w:rPr>
        <w:t>company shall mean any legal entity, that is (a) directly or indirectly controlled by the COMPANY, (b) directly or indirectly controlling the COMPANY or (c) together with the COMPANY, under common control of a third party.</w:t>
      </w:r>
      <w:commentRangeEnd w:id="22"/>
      <w:r w:rsidR="00DF206C">
        <w:rPr>
          <w:rStyle w:val="CommentReference"/>
          <w:rFonts w:ascii="Times" w:eastAsia="Times New Roman" w:hAnsi="Times"/>
        </w:rPr>
        <w:commentReference w:id="22"/>
      </w:r>
    </w:p>
    <w:p w14:paraId="52B27177" w14:textId="77777777" w:rsidR="00216355" w:rsidRPr="00B2161E" w:rsidRDefault="00216355" w:rsidP="00797003">
      <w:pPr>
        <w:numPr>
          <w:ilvl w:val="0"/>
          <w:numId w:val="0"/>
        </w:numPr>
        <w:spacing w:after="0"/>
        <w:jc w:val="both"/>
        <w:rPr>
          <w:rFonts w:asciiTheme="minorHAnsi" w:hAnsiTheme="minorHAnsi"/>
          <w:noProof/>
          <w:sz w:val="24"/>
          <w:szCs w:val="24"/>
          <w:lang w:val="en-US"/>
        </w:rPr>
      </w:pPr>
    </w:p>
    <w:p w14:paraId="22B7D420" w14:textId="77777777" w:rsidR="00216355" w:rsidRPr="009F2650" w:rsidRDefault="00BF062F" w:rsidP="003756FB">
      <w:pPr>
        <w:pStyle w:val="Heading1"/>
        <w:rPr>
          <w:lang w:eastAsia="ar-SA"/>
        </w:rPr>
      </w:pPr>
      <w:r w:rsidRPr="001D29BA">
        <w:t xml:space="preserve"> </w:t>
      </w:r>
    </w:p>
    <w:p w14:paraId="015186B4" w14:textId="77777777" w:rsidR="00216355" w:rsidRDefault="00216355" w:rsidP="001A080D">
      <w:pPr>
        <w:pStyle w:val="Heading1"/>
        <w:numPr>
          <w:ilvl w:val="0"/>
          <w:numId w:val="0"/>
        </w:numPr>
        <w:rPr>
          <w:i/>
          <w:lang w:eastAsia="ar-SA"/>
        </w:rPr>
      </w:pPr>
      <w:bookmarkStart w:id="23" w:name="_Toc39743212"/>
      <w:bookmarkStart w:id="24" w:name="_Toc39743355"/>
      <w:r w:rsidRPr="00016BF8">
        <w:rPr>
          <w:i/>
          <w:lang w:eastAsia="ar-SA"/>
        </w:rPr>
        <w:t>Liability</w:t>
      </w:r>
      <w:bookmarkEnd w:id="23"/>
      <w:bookmarkEnd w:id="24"/>
    </w:p>
    <w:p w14:paraId="2FA947E9" w14:textId="77777777" w:rsidR="00216355" w:rsidRDefault="00216355" w:rsidP="00797003">
      <w:pPr>
        <w:numPr>
          <w:ilvl w:val="0"/>
          <w:numId w:val="0"/>
        </w:numPr>
        <w:tabs>
          <w:tab w:val="left" w:pos="240"/>
          <w:tab w:val="left" w:pos="2780"/>
          <w:tab w:val="left" w:pos="5880"/>
        </w:tabs>
        <w:suppressAutoHyphens/>
        <w:spacing w:after="0" w:line="320" w:lineRule="atLeast"/>
        <w:ind w:right="29"/>
        <w:jc w:val="center"/>
        <w:rPr>
          <w:rFonts w:asciiTheme="minorHAnsi" w:eastAsia="Times New Roman" w:hAnsiTheme="minorHAnsi"/>
          <w:b/>
          <w:i/>
          <w:color w:val="1F497D"/>
          <w:sz w:val="28"/>
          <w:szCs w:val="28"/>
          <w:lang w:eastAsia="ar-SA"/>
        </w:rPr>
      </w:pPr>
    </w:p>
    <w:p w14:paraId="0C38890B" w14:textId="77777777" w:rsidR="00216355" w:rsidRPr="00016BF8" w:rsidRDefault="00216355" w:rsidP="00216355">
      <w:pPr>
        <w:tabs>
          <w:tab w:val="left" w:pos="567"/>
          <w:tab w:val="left" w:pos="2780"/>
          <w:tab w:val="left" w:pos="5880"/>
        </w:tabs>
        <w:spacing w:after="0" w:line="320" w:lineRule="atLeast"/>
        <w:ind w:left="567" w:right="29" w:hanging="567"/>
        <w:jc w:val="both"/>
        <w:rPr>
          <w:rFonts w:asciiTheme="minorHAnsi" w:eastAsia="Times New Roman" w:hAnsiTheme="minorHAnsi"/>
          <w:b/>
          <w:sz w:val="24"/>
          <w:szCs w:val="20"/>
        </w:rPr>
      </w:pPr>
      <w:r w:rsidRPr="00016BF8">
        <w:rPr>
          <w:rFonts w:asciiTheme="minorHAnsi" w:eastAsia="Times New Roman" w:hAnsiTheme="minorHAnsi"/>
          <w:b/>
          <w:sz w:val="24"/>
          <w:szCs w:val="20"/>
        </w:rPr>
        <w:t>No warranties</w:t>
      </w:r>
    </w:p>
    <w:p w14:paraId="6FEE3057" w14:textId="24B22B49" w:rsidR="00216355" w:rsidRPr="00016BF8" w:rsidRDefault="00216355" w:rsidP="00797003">
      <w:pPr>
        <w:numPr>
          <w:ilvl w:val="0"/>
          <w:numId w:val="0"/>
        </w:numPr>
        <w:tabs>
          <w:tab w:val="left" w:pos="567"/>
          <w:tab w:val="left" w:pos="2780"/>
          <w:tab w:val="left" w:pos="5880"/>
        </w:tabs>
        <w:spacing w:after="0" w:line="320" w:lineRule="atLeast"/>
        <w:ind w:left="567" w:right="29"/>
        <w:jc w:val="both"/>
        <w:rPr>
          <w:rFonts w:asciiTheme="minorHAnsi" w:eastAsia="Times New Roman" w:hAnsiTheme="minorHAnsi"/>
          <w:sz w:val="24"/>
          <w:szCs w:val="20"/>
        </w:rPr>
      </w:pPr>
      <w:r>
        <w:rPr>
          <w:rFonts w:asciiTheme="minorHAnsi" w:eastAsia="Times New Roman" w:hAnsiTheme="minorHAnsi"/>
          <w:sz w:val="24"/>
          <w:szCs w:val="20"/>
        </w:rPr>
        <w:t xml:space="preserve">With </w:t>
      </w:r>
      <w:r w:rsidRPr="00016BF8">
        <w:rPr>
          <w:rFonts w:asciiTheme="minorHAnsi" w:eastAsia="Times New Roman" w:hAnsiTheme="minorHAnsi"/>
          <w:sz w:val="24"/>
          <w:szCs w:val="20"/>
        </w:rPr>
        <w:t xml:space="preserve">respect </w:t>
      </w:r>
      <w:r>
        <w:rPr>
          <w:rFonts w:asciiTheme="minorHAnsi" w:eastAsia="Times New Roman" w:hAnsiTheme="minorHAnsi"/>
          <w:sz w:val="24"/>
          <w:szCs w:val="20"/>
        </w:rPr>
        <w:t>to</w:t>
      </w:r>
      <w:r w:rsidRPr="00016BF8">
        <w:rPr>
          <w:rFonts w:asciiTheme="minorHAnsi" w:eastAsia="Times New Roman" w:hAnsiTheme="minorHAnsi"/>
          <w:sz w:val="24"/>
          <w:szCs w:val="20"/>
        </w:rPr>
        <w:t xml:space="preserve"> any information or materials (incl</w:t>
      </w:r>
      <w:r w:rsidR="003756FB">
        <w:rPr>
          <w:rFonts w:asciiTheme="minorHAnsi" w:eastAsia="Times New Roman" w:hAnsiTheme="minorHAnsi"/>
          <w:sz w:val="24"/>
          <w:szCs w:val="20"/>
        </w:rPr>
        <w:t>uding</w:t>
      </w:r>
      <w:r w:rsidRPr="00016BF8">
        <w:rPr>
          <w:rFonts w:asciiTheme="minorHAnsi" w:eastAsia="Times New Roman" w:hAnsiTheme="minorHAnsi"/>
          <w:sz w:val="24"/>
          <w:szCs w:val="20"/>
        </w:rPr>
        <w:t xml:space="preserve"> </w:t>
      </w:r>
      <w:r>
        <w:rPr>
          <w:rFonts w:asciiTheme="minorHAnsi" w:eastAsia="Times New Roman" w:hAnsiTheme="minorHAnsi"/>
          <w:sz w:val="24"/>
          <w:szCs w:val="20"/>
        </w:rPr>
        <w:t xml:space="preserve">Common </w:t>
      </w:r>
      <w:r w:rsidRPr="00016BF8">
        <w:rPr>
          <w:rFonts w:asciiTheme="minorHAnsi" w:eastAsia="Times New Roman" w:hAnsiTheme="minorHAnsi"/>
          <w:sz w:val="24"/>
          <w:szCs w:val="20"/>
        </w:rPr>
        <w:t>Results and Background</w:t>
      </w:r>
      <w:r>
        <w:rPr>
          <w:rFonts w:asciiTheme="minorHAnsi" w:eastAsia="Times New Roman" w:hAnsiTheme="minorHAnsi"/>
          <w:sz w:val="24"/>
          <w:szCs w:val="20"/>
        </w:rPr>
        <w:t xml:space="preserve"> IP</w:t>
      </w:r>
      <w:r w:rsidRPr="00016BF8">
        <w:rPr>
          <w:rFonts w:asciiTheme="minorHAnsi" w:eastAsia="Times New Roman" w:hAnsiTheme="minorHAnsi"/>
          <w:sz w:val="24"/>
          <w:szCs w:val="20"/>
        </w:rPr>
        <w:t xml:space="preserve">) supplied by one Party to another under the </w:t>
      </w:r>
      <w:r>
        <w:rPr>
          <w:rFonts w:asciiTheme="minorHAnsi" w:eastAsia="Times New Roman" w:hAnsiTheme="minorHAnsi"/>
          <w:sz w:val="24"/>
          <w:szCs w:val="20"/>
        </w:rPr>
        <w:t xml:space="preserve">Research </w:t>
      </w:r>
      <w:r w:rsidRPr="00016BF8">
        <w:rPr>
          <w:rFonts w:asciiTheme="minorHAnsi" w:eastAsia="Times New Roman" w:hAnsiTheme="minorHAnsi"/>
          <w:sz w:val="24"/>
          <w:szCs w:val="20"/>
        </w:rPr>
        <w:t>Project, no warranty or representation of any kind is made, given or implied</w:t>
      </w:r>
      <w:r>
        <w:rPr>
          <w:rFonts w:asciiTheme="minorHAnsi" w:eastAsia="Times New Roman" w:hAnsiTheme="minorHAnsi"/>
          <w:sz w:val="24"/>
          <w:szCs w:val="20"/>
        </w:rPr>
        <w:t>,</w:t>
      </w:r>
      <w:r w:rsidRPr="00016BF8">
        <w:rPr>
          <w:rFonts w:asciiTheme="minorHAnsi" w:eastAsia="Times New Roman" w:hAnsiTheme="minorHAnsi"/>
          <w:sz w:val="24"/>
          <w:szCs w:val="20"/>
        </w:rPr>
        <w:t xml:space="preserve"> as to the sufficiency or fitness for purpose nor as to the absence of any infringement of any proprietary rights of third parties. </w:t>
      </w:r>
    </w:p>
    <w:p w14:paraId="1FC16AC9" w14:textId="77777777" w:rsidR="00216355" w:rsidRPr="00016BF8" w:rsidRDefault="00216355" w:rsidP="00797003">
      <w:pPr>
        <w:numPr>
          <w:ilvl w:val="0"/>
          <w:numId w:val="0"/>
        </w:numPr>
        <w:tabs>
          <w:tab w:val="left" w:pos="567"/>
          <w:tab w:val="left" w:pos="2780"/>
          <w:tab w:val="left" w:pos="5880"/>
        </w:tabs>
        <w:spacing w:after="0" w:line="320" w:lineRule="atLeast"/>
        <w:ind w:right="29"/>
        <w:jc w:val="both"/>
        <w:rPr>
          <w:rFonts w:asciiTheme="minorHAnsi" w:eastAsia="Times New Roman" w:hAnsiTheme="minorHAnsi"/>
          <w:sz w:val="24"/>
          <w:szCs w:val="20"/>
        </w:rPr>
      </w:pPr>
    </w:p>
    <w:p w14:paraId="5A2A75E9" w14:textId="77777777" w:rsidR="00216355" w:rsidRPr="00016BF8" w:rsidRDefault="00216355" w:rsidP="00797003">
      <w:pPr>
        <w:numPr>
          <w:ilvl w:val="0"/>
          <w:numId w:val="0"/>
        </w:numPr>
        <w:tabs>
          <w:tab w:val="left" w:pos="567"/>
          <w:tab w:val="left" w:pos="2780"/>
          <w:tab w:val="left" w:pos="5880"/>
        </w:tabs>
        <w:spacing w:after="0" w:line="320" w:lineRule="atLeast"/>
        <w:ind w:right="29"/>
        <w:jc w:val="both"/>
        <w:rPr>
          <w:rFonts w:asciiTheme="minorHAnsi" w:eastAsia="Times New Roman" w:hAnsiTheme="minorHAnsi"/>
          <w:sz w:val="24"/>
          <w:szCs w:val="20"/>
        </w:rPr>
      </w:pPr>
      <w:r>
        <w:rPr>
          <w:rFonts w:asciiTheme="minorHAnsi" w:eastAsia="Times New Roman" w:hAnsiTheme="minorHAnsi"/>
          <w:sz w:val="24"/>
          <w:szCs w:val="20"/>
        </w:rPr>
        <w:tab/>
      </w:r>
      <w:r w:rsidRPr="00016BF8">
        <w:rPr>
          <w:rFonts w:asciiTheme="minorHAnsi" w:eastAsia="Times New Roman" w:hAnsiTheme="minorHAnsi"/>
          <w:sz w:val="24"/>
          <w:szCs w:val="20"/>
        </w:rPr>
        <w:t>Therefore</w:t>
      </w:r>
      <w:r>
        <w:rPr>
          <w:rFonts w:asciiTheme="minorHAnsi" w:eastAsia="Times New Roman" w:hAnsiTheme="minorHAnsi"/>
          <w:sz w:val="24"/>
          <w:szCs w:val="20"/>
        </w:rPr>
        <w:t>:</w:t>
      </w:r>
      <w:r w:rsidRPr="00016BF8">
        <w:rPr>
          <w:rFonts w:asciiTheme="minorHAnsi" w:eastAsia="Times New Roman" w:hAnsiTheme="minorHAnsi"/>
          <w:sz w:val="24"/>
          <w:szCs w:val="20"/>
        </w:rPr>
        <w:t xml:space="preserve"> </w:t>
      </w:r>
    </w:p>
    <w:p w14:paraId="29FA6422" w14:textId="34C89A74" w:rsidR="00216355" w:rsidRPr="00016BF8" w:rsidRDefault="00216355" w:rsidP="00216355">
      <w:pPr>
        <w:pStyle w:val="ListParagraph"/>
        <w:numPr>
          <w:ilvl w:val="0"/>
          <w:numId w:val="19"/>
        </w:numPr>
        <w:tabs>
          <w:tab w:val="left" w:pos="851"/>
          <w:tab w:val="left" w:pos="2780"/>
          <w:tab w:val="left" w:pos="5880"/>
        </w:tabs>
        <w:spacing w:after="0" w:line="320" w:lineRule="atLeast"/>
        <w:ind w:left="851" w:right="29" w:hanging="284"/>
        <w:jc w:val="both"/>
        <w:rPr>
          <w:rFonts w:asciiTheme="minorHAnsi" w:eastAsia="Times New Roman" w:hAnsiTheme="minorHAnsi"/>
          <w:sz w:val="24"/>
          <w:szCs w:val="20"/>
        </w:rPr>
      </w:pPr>
      <w:r w:rsidRPr="00016BF8">
        <w:rPr>
          <w:rFonts w:asciiTheme="minorHAnsi" w:eastAsia="Times New Roman" w:hAnsiTheme="minorHAnsi"/>
          <w:sz w:val="24"/>
          <w:szCs w:val="20"/>
        </w:rPr>
        <w:t xml:space="preserve">the </w:t>
      </w:r>
      <w:r w:rsidR="001A6F30">
        <w:rPr>
          <w:rFonts w:asciiTheme="minorHAnsi" w:eastAsia="Times New Roman" w:hAnsiTheme="minorHAnsi"/>
          <w:sz w:val="24"/>
          <w:szCs w:val="20"/>
        </w:rPr>
        <w:t>receiving Party</w:t>
      </w:r>
      <w:r w:rsidRPr="00016BF8">
        <w:rPr>
          <w:rFonts w:asciiTheme="minorHAnsi" w:eastAsia="Times New Roman" w:hAnsiTheme="minorHAnsi"/>
          <w:sz w:val="24"/>
          <w:szCs w:val="20"/>
        </w:rPr>
        <w:t xml:space="preserve"> shall in all cases be entirely and solely liable for the use to which it puts such information and materials, and</w:t>
      </w:r>
    </w:p>
    <w:p w14:paraId="05E022D4" w14:textId="77777777" w:rsidR="00216355" w:rsidRDefault="00216355" w:rsidP="00216355">
      <w:pPr>
        <w:pStyle w:val="ListParagraph"/>
        <w:numPr>
          <w:ilvl w:val="0"/>
          <w:numId w:val="19"/>
        </w:numPr>
        <w:tabs>
          <w:tab w:val="left" w:pos="851"/>
          <w:tab w:val="left" w:pos="2780"/>
          <w:tab w:val="left" w:pos="5880"/>
        </w:tabs>
        <w:spacing w:after="0" w:line="320" w:lineRule="atLeast"/>
        <w:ind w:left="851" w:right="29" w:hanging="284"/>
        <w:jc w:val="both"/>
        <w:rPr>
          <w:rFonts w:asciiTheme="minorHAnsi" w:eastAsia="Times New Roman" w:hAnsiTheme="minorHAnsi"/>
          <w:sz w:val="24"/>
          <w:szCs w:val="20"/>
        </w:rPr>
      </w:pPr>
      <w:r w:rsidRPr="00016BF8">
        <w:rPr>
          <w:rFonts w:asciiTheme="minorHAnsi" w:eastAsia="Times New Roman" w:hAnsiTheme="minorHAnsi"/>
          <w:sz w:val="24"/>
          <w:szCs w:val="20"/>
        </w:rPr>
        <w:t xml:space="preserve">no Party granting </w:t>
      </w:r>
      <w:r>
        <w:rPr>
          <w:rFonts w:asciiTheme="minorHAnsi" w:eastAsia="Times New Roman" w:hAnsiTheme="minorHAnsi"/>
          <w:sz w:val="24"/>
          <w:szCs w:val="20"/>
        </w:rPr>
        <w:t>rights to use such information and materials for the purpose of the Research Project</w:t>
      </w:r>
      <w:r w:rsidRPr="00016BF8">
        <w:rPr>
          <w:rFonts w:asciiTheme="minorHAnsi" w:eastAsia="Times New Roman" w:hAnsiTheme="minorHAnsi"/>
          <w:sz w:val="24"/>
          <w:szCs w:val="20"/>
        </w:rPr>
        <w:t xml:space="preserve"> shall be liable in case of  infringement of proprietary rights of a third party resulting from </w:t>
      </w:r>
      <w:r>
        <w:rPr>
          <w:rFonts w:asciiTheme="minorHAnsi" w:eastAsia="Times New Roman" w:hAnsiTheme="minorHAnsi"/>
          <w:sz w:val="24"/>
          <w:szCs w:val="20"/>
        </w:rPr>
        <w:t>such use by the</w:t>
      </w:r>
      <w:r w:rsidRPr="00016BF8">
        <w:rPr>
          <w:rFonts w:asciiTheme="minorHAnsi" w:eastAsia="Times New Roman" w:hAnsiTheme="minorHAnsi"/>
          <w:sz w:val="24"/>
          <w:szCs w:val="20"/>
        </w:rPr>
        <w:t xml:space="preserve"> other Party</w:t>
      </w:r>
      <w:r>
        <w:rPr>
          <w:rFonts w:asciiTheme="minorHAnsi" w:eastAsia="Times New Roman" w:hAnsiTheme="minorHAnsi"/>
          <w:sz w:val="24"/>
          <w:szCs w:val="20"/>
        </w:rPr>
        <w:t>(ies)</w:t>
      </w:r>
      <w:r w:rsidRPr="00016BF8">
        <w:rPr>
          <w:rFonts w:asciiTheme="minorHAnsi" w:eastAsia="Times New Roman" w:hAnsiTheme="minorHAnsi"/>
          <w:sz w:val="24"/>
          <w:szCs w:val="20"/>
        </w:rPr>
        <w:t>.</w:t>
      </w:r>
    </w:p>
    <w:p w14:paraId="02A4D485" w14:textId="77777777" w:rsidR="00216355" w:rsidRPr="00797003" w:rsidRDefault="00216355" w:rsidP="00797003">
      <w:pPr>
        <w:numPr>
          <w:ilvl w:val="0"/>
          <w:numId w:val="0"/>
        </w:numPr>
        <w:tabs>
          <w:tab w:val="left" w:pos="567"/>
          <w:tab w:val="left" w:pos="2780"/>
          <w:tab w:val="left" w:pos="5880"/>
        </w:tabs>
        <w:spacing w:after="0" w:line="320" w:lineRule="atLeast"/>
        <w:ind w:left="720" w:right="29"/>
        <w:jc w:val="both"/>
        <w:rPr>
          <w:rFonts w:asciiTheme="minorHAnsi" w:eastAsia="Times New Roman" w:hAnsiTheme="minorHAnsi"/>
          <w:sz w:val="24"/>
          <w:szCs w:val="20"/>
        </w:rPr>
      </w:pPr>
    </w:p>
    <w:p w14:paraId="087999F5" w14:textId="77777777" w:rsidR="00216355" w:rsidRPr="00016BF8" w:rsidRDefault="00216355" w:rsidP="00216355">
      <w:pPr>
        <w:tabs>
          <w:tab w:val="left" w:pos="567"/>
          <w:tab w:val="left" w:pos="2780"/>
          <w:tab w:val="left" w:pos="5880"/>
        </w:tabs>
        <w:spacing w:after="0" w:line="320" w:lineRule="atLeast"/>
        <w:ind w:left="567" w:right="29" w:hanging="567"/>
        <w:jc w:val="both"/>
        <w:rPr>
          <w:rFonts w:asciiTheme="minorHAnsi" w:eastAsia="Times New Roman" w:hAnsiTheme="minorHAnsi"/>
          <w:b/>
          <w:sz w:val="24"/>
          <w:szCs w:val="20"/>
        </w:rPr>
      </w:pPr>
      <w:r w:rsidRPr="00016BF8">
        <w:rPr>
          <w:rFonts w:asciiTheme="minorHAnsi" w:eastAsia="Times New Roman" w:hAnsiTheme="minorHAnsi"/>
          <w:b/>
          <w:sz w:val="24"/>
          <w:szCs w:val="20"/>
        </w:rPr>
        <w:t>Limitations of contractual liability</w:t>
      </w:r>
    </w:p>
    <w:p w14:paraId="66BE5487" w14:textId="2B3F6824" w:rsidR="00216355" w:rsidRPr="00F9719E" w:rsidRDefault="00216355" w:rsidP="00797003">
      <w:pPr>
        <w:numPr>
          <w:ilvl w:val="0"/>
          <w:numId w:val="0"/>
        </w:numPr>
        <w:tabs>
          <w:tab w:val="left" w:pos="567"/>
          <w:tab w:val="left" w:pos="2780"/>
          <w:tab w:val="left" w:pos="5880"/>
        </w:tabs>
        <w:spacing w:after="0" w:line="320" w:lineRule="atLeast"/>
        <w:ind w:left="567" w:right="29"/>
        <w:jc w:val="both"/>
        <w:rPr>
          <w:rFonts w:asciiTheme="minorHAnsi" w:eastAsia="Times New Roman" w:hAnsiTheme="minorHAnsi"/>
          <w:sz w:val="24"/>
          <w:szCs w:val="20"/>
        </w:rPr>
      </w:pPr>
      <w:r w:rsidRPr="00016BF8">
        <w:rPr>
          <w:rFonts w:asciiTheme="minorHAnsi" w:eastAsia="Times New Roman" w:hAnsiTheme="minorHAnsi"/>
          <w:sz w:val="24"/>
          <w:szCs w:val="20"/>
        </w:rPr>
        <w:t xml:space="preserve">No Party shall be responsible to any other Party for any indirect or consequential loss or similar damage such as, but not limited to, loss of profit, loss of revenue or loss of contracts, provided such damage was not caused by </w:t>
      </w:r>
      <w:r>
        <w:rPr>
          <w:rFonts w:asciiTheme="minorHAnsi" w:eastAsia="Times New Roman" w:hAnsiTheme="minorHAnsi"/>
          <w:sz w:val="24"/>
          <w:szCs w:val="20"/>
        </w:rPr>
        <w:t xml:space="preserve">gross negligence or </w:t>
      </w:r>
      <w:r w:rsidRPr="00016BF8">
        <w:rPr>
          <w:rFonts w:asciiTheme="minorHAnsi" w:eastAsia="Times New Roman" w:hAnsiTheme="minorHAnsi"/>
          <w:sz w:val="24"/>
          <w:szCs w:val="20"/>
        </w:rPr>
        <w:t>a wilful act</w:t>
      </w:r>
      <w:r>
        <w:rPr>
          <w:rFonts w:asciiTheme="minorHAnsi" w:eastAsia="Times New Roman" w:hAnsiTheme="minorHAnsi"/>
          <w:sz w:val="24"/>
          <w:szCs w:val="20"/>
        </w:rPr>
        <w:t>.</w:t>
      </w:r>
      <w:r w:rsidR="003756FB">
        <w:rPr>
          <w:rFonts w:asciiTheme="minorHAnsi" w:eastAsia="Times New Roman" w:hAnsiTheme="minorHAnsi"/>
          <w:sz w:val="24"/>
          <w:szCs w:val="20"/>
        </w:rPr>
        <w:t xml:space="preserve"> </w:t>
      </w:r>
      <w:r w:rsidRPr="00016BF8">
        <w:rPr>
          <w:rFonts w:asciiTheme="minorHAnsi" w:eastAsia="Times New Roman" w:hAnsiTheme="minorHAnsi"/>
          <w:sz w:val="24"/>
          <w:szCs w:val="20"/>
        </w:rPr>
        <w:t xml:space="preserve">The </w:t>
      </w:r>
      <w:r w:rsidRPr="00F9719E">
        <w:rPr>
          <w:rFonts w:asciiTheme="minorHAnsi" w:eastAsia="Times New Roman" w:hAnsiTheme="minorHAnsi"/>
          <w:sz w:val="24"/>
          <w:szCs w:val="20"/>
        </w:rPr>
        <w:t>terms of this Agreement shall not be construed to amend or limit any Party’s statutory liability.</w:t>
      </w:r>
    </w:p>
    <w:p w14:paraId="2EBDACD0" w14:textId="77777777" w:rsidR="00216355" w:rsidRDefault="00216355" w:rsidP="00797003">
      <w:pPr>
        <w:numPr>
          <w:ilvl w:val="0"/>
          <w:numId w:val="0"/>
        </w:numPr>
        <w:spacing w:after="0" w:line="240" w:lineRule="auto"/>
        <w:rPr>
          <w:rFonts w:asciiTheme="minorHAnsi" w:eastAsia="Times New Roman" w:hAnsiTheme="minorHAnsi"/>
          <w:sz w:val="24"/>
          <w:szCs w:val="20"/>
        </w:rPr>
      </w:pPr>
    </w:p>
    <w:p w14:paraId="3D9B8560" w14:textId="77777777" w:rsidR="00216355" w:rsidRPr="009127AC" w:rsidRDefault="00216355" w:rsidP="009127AC">
      <w:pPr>
        <w:numPr>
          <w:ilvl w:val="1"/>
          <w:numId w:val="21"/>
        </w:numPr>
        <w:tabs>
          <w:tab w:val="left" w:pos="567"/>
          <w:tab w:val="left" w:pos="2780"/>
          <w:tab w:val="left" w:pos="5880"/>
        </w:tabs>
        <w:spacing w:after="0" w:line="320" w:lineRule="atLeast"/>
        <w:ind w:right="29"/>
        <w:jc w:val="both"/>
        <w:rPr>
          <w:rFonts w:asciiTheme="minorHAnsi" w:eastAsia="Times New Roman" w:hAnsiTheme="minorHAnsi"/>
          <w:b/>
          <w:sz w:val="24"/>
          <w:szCs w:val="20"/>
        </w:rPr>
      </w:pPr>
      <w:r w:rsidRPr="009127AC">
        <w:rPr>
          <w:rFonts w:asciiTheme="minorHAnsi" w:eastAsia="Times New Roman" w:hAnsiTheme="minorHAnsi"/>
          <w:b/>
          <w:sz w:val="24"/>
          <w:szCs w:val="20"/>
        </w:rPr>
        <w:t>Damage caused to third parties</w:t>
      </w:r>
    </w:p>
    <w:p w14:paraId="1258773D" w14:textId="77777777" w:rsidR="00216355" w:rsidRPr="00F9719E" w:rsidRDefault="00216355" w:rsidP="00797003">
      <w:pPr>
        <w:numPr>
          <w:ilvl w:val="0"/>
          <w:numId w:val="0"/>
        </w:numPr>
        <w:tabs>
          <w:tab w:val="left" w:pos="567"/>
          <w:tab w:val="left" w:pos="2780"/>
          <w:tab w:val="left" w:pos="5880"/>
        </w:tabs>
        <w:spacing w:after="0" w:line="320" w:lineRule="atLeast"/>
        <w:ind w:left="567" w:right="29"/>
        <w:jc w:val="both"/>
        <w:rPr>
          <w:rFonts w:asciiTheme="minorHAnsi" w:eastAsia="Times New Roman" w:hAnsiTheme="minorHAnsi"/>
          <w:sz w:val="24"/>
          <w:szCs w:val="20"/>
        </w:rPr>
      </w:pPr>
      <w:r w:rsidRPr="00F9719E">
        <w:rPr>
          <w:rFonts w:asciiTheme="minorHAnsi" w:eastAsia="Times New Roman" w:hAnsiTheme="minorHAnsi"/>
          <w:sz w:val="24"/>
          <w:szCs w:val="20"/>
        </w:rPr>
        <w:t xml:space="preserve">Each Party shall be solely liable for any loss, damage or injury to third parties resulting from the performance of the said Party’s obligations by it or on its behalf under this Agreement or from its use of </w:t>
      </w:r>
      <w:r>
        <w:rPr>
          <w:rFonts w:asciiTheme="minorHAnsi" w:eastAsia="Times New Roman" w:hAnsiTheme="minorHAnsi"/>
          <w:sz w:val="24"/>
          <w:szCs w:val="20"/>
        </w:rPr>
        <w:t xml:space="preserve">Common </w:t>
      </w:r>
      <w:r w:rsidRPr="00F9719E">
        <w:rPr>
          <w:rFonts w:asciiTheme="minorHAnsi" w:eastAsia="Times New Roman" w:hAnsiTheme="minorHAnsi"/>
          <w:sz w:val="24"/>
          <w:szCs w:val="20"/>
        </w:rPr>
        <w:t>Results or Background</w:t>
      </w:r>
      <w:r>
        <w:rPr>
          <w:rFonts w:asciiTheme="minorHAnsi" w:eastAsia="Times New Roman" w:hAnsiTheme="minorHAnsi"/>
          <w:sz w:val="24"/>
          <w:szCs w:val="20"/>
        </w:rPr>
        <w:t xml:space="preserve"> IP</w:t>
      </w:r>
      <w:r w:rsidRPr="00F9719E">
        <w:rPr>
          <w:rFonts w:asciiTheme="minorHAnsi" w:eastAsia="Times New Roman" w:hAnsiTheme="minorHAnsi"/>
          <w:sz w:val="24"/>
          <w:szCs w:val="20"/>
        </w:rPr>
        <w:t>.</w:t>
      </w:r>
    </w:p>
    <w:p w14:paraId="66E31DF3" w14:textId="77777777" w:rsidR="008C5526" w:rsidRDefault="008C5526">
      <w:pPr>
        <w:numPr>
          <w:ilvl w:val="0"/>
          <w:numId w:val="0"/>
        </w:numPr>
        <w:spacing w:after="0" w:line="240" w:lineRule="auto"/>
        <w:rPr>
          <w:rFonts w:asciiTheme="minorHAnsi" w:eastAsia="Times New Roman" w:hAnsiTheme="minorHAnsi"/>
          <w:sz w:val="24"/>
          <w:szCs w:val="20"/>
        </w:rPr>
      </w:pPr>
      <w:r>
        <w:rPr>
          <w:rFonts w:asciiTheme="minorHAnsi" w:eastAsia="Times New Roman" w:hAnsiTheme="minorHAnsi"/>
          <w:sz w:val="24"/>
          <w:szCs w:val="20"/>
        </w:rPr>
        <w:br w:type="page"/>
      </w:r>
    </w:p>
    <w:p w14:paraId="3200D55C" w14:textId="77777777" w:rsidR="00216355" w:rsidRPr="001D29BA" w:rsidRDefault="00216355" w:rsidP="00797003">
      <w:pPr>
        <w:numPr>
          <w:ilvl w:val="0"/>
          <w:numId w:val="0"/>
        </w:numPr>
        <w:tabs>
          <w:tab w:val="left" w:pos="567"/>
          <w:tab w:val="left" w:pos="2780"/>
          <w:tab w:val="left" w:pos="5880"/>
        </w:tabs>
        <w:spacing w:after="0" w:line="320" w:lineRule="atLeast"/>
        <w:ind w:right="29"/>
        <w:jc w:val="both"/>
        <w:rPr>
          <w:rFonts w:asciiTheme="minorHAnsi" w:eastAsia="Times New Roman" w:hAnsiTheme="minorHAnsi"/>
          <w:sz w:val="24"/>
          <w:szCs w:val="20"/>
        </w:rPr>
      </w:pPr>
    </w:p>
    <w:p w14:paraId="6505FB58" w14:textId="77777777" w:rsidR="00BF062F" w:rsidRPr="009F2650" w:rsidRDefault="00BF062F" w:rsidP="0088296F">
      <w:pPr>
        <w:pStyle w:val="Heading1"/>
        <w:rPr>
          <w:lang w:eastAsia="ar-SA"/>
        </w:rPr>
      </w:pPr>
    </w:p>
    <w:p w14:paraId="31883F67" w14:textId="77777777" w:rsidR="00BF062F" w:rsidRPr="009F2650" w:rsidRDefault="00BF062F" w:rsidP="001A080D">
      <w:pPr>
        <w:pStyle w:val="Heading1"/>
        <w:numPr>
          <w:ilvl w:val="0"/>
          <w:numId w:val="0"/>
        </w:numPr>
        <w:rPr>
          <w:i/>
          <w:lang w:eastAsia="ar-SA"/>
        </w:rPr>
      </w:pPr>
      <w:bookmarkStart w:id="25" w:name="_Toc39743214"/>
      <w:bookmarkStart w:id="26" w:name="_Toc39743357"/>
      <w:r w:rsidRPr="009F2650">
        <w:rPr>
          <w:i/>
          <w:lang w:eastAsia="ar-SA"/>
        </w:rPr>
        <w:t xml:space="preserve">Administrative </w:t>
      </w:r>
      <w:r w:rsidR="003B2AC0">
        <w:rPr>
          <w:i/>
          <w:lang w:eastAsia="ar-SA"/>
        </w:rPr>
        <w:t>P</w:t>
      </w:r>
      <w:r w:rsidRPr="009F2650">
        <w:rPr>
          <w:i/>
          <w:lang w:eastAsia="ar-SA"/>
        </w:rPr>
        <w:t>rovisions</w:t>
      </w:r>
      <w:bookmarkEnd w:id="25"/>
      <w:bookmarkEnd w:id="26"/>
    </w:p>
    <w:p w14:paraId="52F5237D" w14:textId="77777777" w:rsidR="00BF062F" w:rsidRPr="001D29BA" w:rsidRDefault="00BF062F" w:rsidP="00797003">
      <w:pPr>
        <w:numPr>
          <w:ilvl w:val="0"/>
          <w:numId w:val="0"/>
        </w:numPr>
        <w:tabs>
          <w:tab w:val="left" w:pos="567"/>
          <w:tab w:val="left" w:pos="2780"/>
          <w:tab w:val="left" w:pos="5880"/>
        </w:tabs>
        <w:spacing w:after="0" w:line="320" w:lineRule="atLeast"/>
        <w:ind w:right="29"/>
        <w:jc w:val="both"/>
        <w:rPr>
          <w:rFonts w:asciiTheme="minorHAnsi" w:eastAsia="Times New Roman" w:hAnsiTheme="minorHAnsi"/>
          <w:sz w:val="24"/>
          <w:szCs w:val="20"/>
        </w:rPr>
      </w:pPr>
    </w:p>
    <w:p w14:paraId="215F60C8" w14:textId="77777777" w:rsidR="00BF062F" w:rsidRPr="001D29BA" w:rsidRDefault="00BF062F" w:rsidP="00154249">
      <w:pPr>
        <w:tabs>
          <w:tab w:val="left" w:pos="567"/>
          <w:tab w:val="left" w:pos="2780"/>
          <w:tab w:val="left" w:pos="5880"/>
        </w:tabs>
        <w:spacing w:after="0" w:line="320" w:lineRule="atLeast"/>
        <w:ind w:left="567" w:right="29" w:hanging="567"/>
        <w:jc w:val="both"/>
        <w:rPr>
          <w:rFonts w:asciiTheme="minorHAnsi" w:eastAsia="Times New Roman" w:hAnsiTheme="minorHAnsi"/>
          <w:sz w:val="24"/>
          <w:szCs w:val="20"/>
        </w:rPr>
      </w:pPr>
      <w:r w:rsidRPr="001D29BA">
        <w:rPr>
          <w:rFonts w:asciiTheme="minorHAnsi" w:eastAsia="Times New Roman" w:hAnsiTheme="minorHAnsi"/>
          <w:sz w:val="24"/>
          <w:szCs w:val="20"/>
        </w:rPr>
        <w:t xml:space="preserve">Any amendment to this </w:t>
      </w:r>
      <w:r w:rsidR="007E733C">
        <w:rPr>
          <w:rFonts w:asciiTheme="minorHAnsi" w:eastAsia="Times New Roman" w:hAnsiTheme="minorHAnsi"/>
          <w:sz w:val="24"/>
          <w:szCs w:val="20"/>
        </w:rPr>
        <w:t xml:space="preserve">Agreement, </w:t>
      </w:r>
      <w:r w:rsidRPr="001D29BA">
        <w:rPr>
          <w:rFonts w:asciiTheme="minorHAnsi" w:eastAsia="Times New Roman" w:hAnsiTheme="minorHAnsi"/>
          <w:sz w:val="24"/>
          <w:szCs w:val="20"/>
        </w:rPr>
        <w:t>annexes</w:t>
      </w:r>
      <w:r w:rsidR="007E733C">
        <w:rPr>
          <w:rFonts w:asciiTheme="minorHAnsi" w:eastAsia="Times New Roman" w:hAnsiTheme="minorHAnsi"/>
          <w:sz w:val="24"/>
          <w:szCs w:val="20"/>
        </w:rPr>
        <w:t xml:space="preserve"> included,</w:t>
      </w:r>
      <w:r w:rsidRPr="001D29BA">
        <w:rPr>
          <w:rFonts w:asciiTheme="minorHAnsi" w:eastAsia="Times New Roman" w:hAnsiTheme="minorHAnsi"/>
          <w:sz w:val="24"/>
          <w:szCs w:val="20"/>
        </w:rPr>
        <w:t xml:space="preserve"> shall be subject to a supplementary written agreement</w:t>
      </w:r>
      <w:r w:rsidR="00F03360">
        <w:rPr>
          <w:rFonts w:asciiTheme="minorHAnsi" w:eastAsia="Times New Roman" w:hAnsiTheme="minorHAnsi"/>
          <w:sz w:val="24"/>
          <w:szCs w:val="20"/>
        </w:rPr>
        <w:t>, signed by the Parties</w:t>
      </w:r>
      <w:r w:rsidRPr="001D29BA">
        <w:rPr>
          <w:rFonts w:asciiTheme="minorHAnsi" w:eastAsia="Times New Roman" w:hAnsiTheme="minorHAnsi"/>
          <w:sz w:val="24"/>
          <w:szCs w:val="20"/>
        </w:rPr>
        <w:t xml:space="preserve">. An oral agreement shall not be binding </w:t>
      </w:r>
      <w:r w:rsidR="003B2AC0">
        <w:rPr>
          <w:rFonts w:asciiTheme="minorHAnsi" w:eastAsia="Times New Roman" w:hAnsiTheme="minorHAnsi"/>
          <w:sz w:val="24"/>
          <w:szCs w:val="20"/>
        </w:rPr>
        <w:t>on</w:t>
      </w:r>
      <w:r w:rsidRPr="001D29BA">
        <w:rPr>
          <w:rFonts w:asciiTheme="minorHAnsi" w:eastAsia="Times New Roman" w:hAnsiTheme="minorHAnsi"/>
          <w:sz w:val="24"/>
          <w:szCs w:val="20"/>
        </w:rPr>
        <w:t xml:space="preserve"> the Parties.</w:t>
      </w:r>
    </w:p>
    <w:p w14:paraId="6310A17C" w14:textId="77777777" w:rsidR="00BF062F" w:rsidRPr="001D29BA" w:rsidRDefault="00BF062F" w:rsidP="00797003">
      <w:pPr>
        <w:numPr>
          <w:ilvl w:val="0"/>
          <w:numId w:val="0"/>
        </w:numPr>
        <w:tabs>
          <w:tab w:val="left" w:pos="567"/>
          <w:tab w:val="left" w:pos="2780"/>
          <w:tab w:val="left" w:pos="5880"/>
        </w:tabs>
        <w:spacing w:after="0" w:line="320" w:lineRule="atLeast"/>
        <w:ind w:left="567" w:right="29"/>
        <w:jc w:val="both"/>
        <w:rPr>
          <w:rFonts w:asciiTheme="minorHAnsi" w:eastAsia="Times New Roman" w:hAnsiTheme="minorHAnsi"/>
          <w:sz w:val="24"/>
          <w:szCs w:val="20"/>
        </w:rPr>
      </w:pPr>
    </w:p>
    <w:p w14:paraId="1010012B" w14:textId="68722C96" w:rsidR="009F2650" w:rsidRDefault="00FD5BE5" w:rsidP="00154249">
      <w:pPr>
        <w:tabs>
          <w:tab w:val="left" w:pos="567"/>
          <w:tab w:val="left" w:pos="2780"/>
          <w:tab w:val="left" w:pos="5880"/>
        </w:tabs>
        <w:spacing w:after="0" w:line="240" w:lineRule="auto"/>
        <w:ind w:left="567" w:right="29" w:hanging="567"/>
        <w:jc w:val="both"/>
        <w:rPr>
          <w:rFonts w:asciiTheme="minorHAnsi" w:eastAsia="Times New Roman" w:hAnsiTheme="minorHAnsi"/>
          <w:sz w:val="24"/>
          <w:szCs w:val="20"/>
        </w:rPr>
      </w:pPr>
      <w:r>
        <w:rPr>
          <w:rFonts w:asciiTheme="minorHAnsi" w:eastAsia="Times New Roman" w:hAnsiTheme="minorHAnsi"/>
          <w:sz w:val="24"/>
          <w:szCs w:val="20"/>
        </w:rPr>
        <w:t xml:space="preserve">The </w:t>
      </w:r>
      <w:r w:rsidR="005D7C64" w:rsidRPr="005A668F">
        <w:rPr>
          <w:rFonts w:asciiTheme="minorHAnsi" w:eastAsia="Times New Roman" w:hAnsiTheme="minorHAnsi"/>
          <w:sz w:val="24"/>
          <w:szCs w:val="20"/>
        </w:rPr>
        <w:t>COMPANY</w:t>
      </w:r>
      <w:r w:rsidR="00C77C1A" w:rsidRPr="005A668F">
        <w:rPr>
          <w:rFonts w:asciiTheme="minorHAnsi" w:eastAsia="Times New Roman" w:hAnsiTheme="minorHAnsi"/>
          <w:sz w:val="24"/>
          <w:szCs w:val="20"/>
        </w:rPr>
        <w:t xml:space="preserve">, the </w:t>
      </w:r>
      <w:r w:rsidR="002E4FB1">
        <w:rPr>
          <w:rFonts w:asciiTheme="minorHAnsi" w:eastAsia="Times New Roman" w:hAnsiTheme="minorHAnsi"/>
          <w:sz w:val="24"/>
          <w:szCs w:val="20"/>
        </w:rPr>
        <w:t>U</w:t>
      </w:r>
      <w:r w:rsidR="00E34C45" w:rsidRPr="005A668F">
        <w:rPr>
          <w:rFonts w:asciiTheme="minorHAnsi" w:eastAsia="Times New Roman" w:hAnsiTheme="minorHAnsi"/>
          <w:sz w:val="24"/>
          <w:szCs w:val="20"/>
        </w:rPr>
        <w:t>NIVERSITY</w:t>
      </w:r>
      <w:r w:rsidR="002E4FB1">
        <w:rPr>
          <w:rFonts w:asciiTheme="minorHAnsi" w:eastAsia="Times New Roman" w:hAnsiTheme="minorHAnsi"/>
          <w:sz w:val="24"/>
          <w:szCs w:val="20"/>
        </w:rPr>
        <w:t xml:space="preserve">, </w:t>
      </w:r>
      <w:r w:rsidR="002E4FB1" w:rsidRPr="00943209">
        <w:rPr>
          <w:rFonts w:asciiTheme="minorHAnsi" w:eastAsia="Times New Roman" w:hAnsiTheme="minorHAnsi"/>
          <w:sz w:val="24"/>
          <w:szCs w:val="20"/>
          <w:highlight w:val="yellow"/>
        </w:rPr>
        <w:t>the ESRF</w:t>
      </w:r>
      <w:r w:rsidR="00824702" w:rsidRPr="00943209">
        <w:rPr>
          <w:rFonts w:asciiTheme="minorHAnsi" w:eastAsia="Times New Roman" w:hAnsiTheme="minorHAnsi"/>
          <w:sz w:val="24"/>
          <w:szCs w:val="20"/>
          <w:highlight w:val="yellow"/>
        </w:rPr>
        <w:t>,</w:t>
      </w:r>
      <w:r w:rsidR="002E4FB1" w:rsidRPr="00943209">
        <w:rPr>
          <w:rFonts w:asciiTheme="minorHAnsi" w:eastAsia="Times New Roman" w:hAnsiTheme="minorHAnsi"/>
          <w:sz w:val="24"/>
          <w:szCs w:val="20"/>
          <w:highlight w:val="yellow"/>
        </w:rPr>
        <w:t xml:space="preserve"> and the ILL</w:t>
      </w:r>
      <w:r w:rsidR="00E34C45" w:rsidRPr="005A668F">
        <w:rPr>
          <w:rFonts w:asciiTheme="minorHAnsi" w:eastAsia="Times New Roman" w:hAnsiTheme="minorHAnsi"/>
          <w:sz w:val="24"/>
          <w:szCs w:val="20"/>
        </w:rPr>
        <w:t xml:space="preserve"> </w:t>
      </w:r>
      <w:r w:rsidR="00BF062F" w:rsidRPr="005A668F">
        <w:rPr>
          <w:rFonts w:asciiTheme="minorHAnsi" w:eastAsia="Times New Roman" w:hAnsiTheme="minorHAnsi"/>
          <w:sz w:val="24"/>
          <w:szCs w:val="20"/>
        </w:rPr>
        <w:t>shall each</w:t>
      </w:r>
      <w:r w:rsidR="00BF062F" w:rsidRPr="001D29BA">
        <w:rPr>
          <w:rFonts w:asciiTheme="minorHAnsi" w:eastAsia="Times New Roman" w:hAnsiTheme="minorHAnsi"/>
          <w:sz w:val="24"/>
          <w:szCs w:val="20"/>
        </w:rPr>
        <w:t xml:space="preserve"> nominate two </w:t>
      </w:r>
      <w:r w:rsidR="003B2AC0">
        <w:rPr>
          <w:rFonts w:asciiTheme="minorHAnsi" w:eastAsia="Times New Roman" w:hAnsiTheme="minorHAnsi"/>
          <w:sz w:val="24"/>
          <w:szCs w:val="20"/>
        </w:rPr>
        <w:t xml:space="preserve">(2) </w:t>
      </w:r>
      <w:r w:rsidR="00BF062F" w:rsidRPr="001D29BA">
        <w:rPr>
          <w:rFonts w:asciiTheme="minorHAnsi" w:eastAsia="Times New Roman" w:hAnsiTheme="minorHAnsi"/>
          <w:sz w:val="24"/>
          <w:szCs w:val="20"/>
        </w:rPr>
        <w:t xml:space="preserve">fully authorised representatives for the execution of the present </w:t>
      </w:r>
      <w:r w:rsidR="003B2AC0">
        <w:rPr>
          <w:rFonts w:asciiTheme="minorHAnsi" w:eastAsia="Times New Roman" w:hAnsiTheme="minorHAnsi"/>
          <w:sz w:val="24"/>
          <w:szCs w:val="20"/>
        </w:rPr>
        <w:t>Agreement</w:t>
      </w:r>
      <w:r w:rsidR="00BF062F" w:rsidRPr="001D29BA">
        <w:rPr>
          <w:rFonts w:asciiTheme="minorHAnsi" w:eastAsia="Times New Roman" w:hAnsiTheme="minorHAnsi"/>
          <w:sz w:val="24"/>
          <w:szCs w:val="20"/>
        </w:rPr>
        <w:t xml:space="preserve">. These persons shall be the direct spokespersons for each of the </w:t>
      </w:r>
      <w:r w:rsidR="003B2AC0">
        <w:rPr>
          <w:rFonts w:asciiTheme="minorHAnsi" w:eastAsia="Times New Roman" w:hAnsiTheme="minorHAnsi"/>
          <w:sz w:val="24"/>
          <w:szCs w:val="20"/>
        </w:rPr>
        <w:t>P</w:t>
      </w:r>
      <w:r w:rsidR="00BF062F" w:rsidRPr="001D29BA">
        <w:rPr>
          <w:rFonts w:asciiTheme="minorHAnsi" w:eastAsia="Times New Roman" w:hAnsiTheme="minorHAnsi"/>
          <w:sz w:val="24"/>
          <w:szCs w:val="20"/>
        </w:rPr>
        <w:t xml:space="preserve">arties and all correspondence relative to the </w:t>
      </w:r>
      <w:r w:rsidR="003B2AC0">
        <w:rPr>
          <w:rFonts w:asciiTheme="minorHAnsi" w:eastAsia="Times New Roman" w:hAnsiTheme="minorHAnsi"/>
          <w:sz w:val="24"/>
          <w:szCs w:val="20"/>
        </w:rPr>
        <w:t>Agreement</w:t>
      </w:r>
      <w:r w:rsidR="003B2AC0" w:rsidRPr="001D29BA">
        <w:rPr>
          <w:rFonts w:asciiTheme="minorHAnsi" w:eastAsia="Times New Roman" w:hAnsiTheme="minorHAnsi"/>
          <w:sz w:val="24"/>
          <w:szCs w:val="20"/>
        </w:rPr>
        <w:t xml:space="preserve"> </w:t>
      </w:r>
      <w:r w:rsidR="00BF062F" w:rsidRPr="001D29BA">
        <w:rPr>
          <w:rFonts w:asciiTheme="minorHAnsi" w:eastAsia="Times New Roman" w:hAnsiTheme="minorHAnsi"/>
          <w:sz w:val="24"/>
          <w:szCs w:val="20"/>
        </w:rPr>
        <w:t>shall be addressed to them</w:t>
      </w:r>
      <w:r w:rsidR="00244663">
        <w:rPr>
          <w:rFonts w:asciiTheme="minorHAnsi" w:eastAsia="Times New Roman" w:hAnsiTheme="minorHAnsi"/>
          <w:sz w:val="24"/>
          <w:szCs w:val="20"/>
        </w:rPr>
        <w:t>, being</w:t>
      </w:r>
      <w:r w:rsidR="00E32764">
        <w:rPr>
          <w:rFonts w:asciiTheme="minorHAnsi" w:eastAsia="Times New Roman" w:hAnsiTheme="minorHAnsi"/>
          <w:sz w:val="24"/>
          <w:szCs w:val="20"/>
        </w:rPr>
        <w:t xml:space="preserve"> however</w:t>
      </w:r>
      <w:r w:rsidR="00244663">
        <w:rPr>
          <w:rFonts w:asciiTheme="minorHAnsi" w:eastAsia="Times New Roman" w:hAnsiTheme="minorHAnsi"/>
          <w:sz w:val="24"/>
          <w:szCs w:val="20"/>
        </w:rPr>
        <w:t xml:space="preserve"> specified that sole the legal </w:t>
      </w:r>
      <w:r w:rsidR="00AF75DC">
        <w:rPr>
          <w:rFonts w:asciiTheme="minorHAnsi" w:eastAsia="Times New Roman" w:hAnsiTheme="minorHAnsi"/>
          <w:sz w:val="24"/>
          <w:szCs w:val="20"/>
        </w:rPr>
        <w:t>representatives</w:t>
      </w:r>
      <w:r w:rsidR="00244663">
        <w:rPr>
          <w:rFonts w:asciiTheme="minorHAnsi" w:eastAsia="Times New Roman" w:hAnsiTheme="minorHAnsi"/>
          <w:sz w:val="24"/>
          <w:szCs w:val="20"/>
        </w:rPr>
        <w:t xml:space="preserve"> </w:t>
      </w:r>
      <w:r w:rsidR="00AF75DC">
        <w:rPr>
          <w:rFonts w:asciiTheme="minorHAnsi" w:eastAsia="Times New Roman" w:hAnsiTheme="minorHAnsi"/>
          <w:sz w:val="24"/>
          <w:szCs w:val="20"/>
        </w:rPr>
        <w:t>of Parties are</w:t>
      </w:r>
      <w:r w:rsidR="00244663">
        <w:rPr>
          <w:rFonts w:asciiTheme="minorHAnsi" w:eastAsia="Times New Roman" w:hAnsiTheme="minorHAnsi"/>
          <w:sz w:val="24"/>
          <w:szCs w:val="20"/>
        </w:rPr>
        <w:t xml:space="preserve"> entitled to conclude any amendment to this Agreement, in compliance with </w:t>
      </w:r>
      <w:r w:rsidR="001370C2">
        <w:rPr>
          <w:rFonts w:asciiTheme="minorHAnsi" w:eastAsia="Times New Roman" w:hAnsiTheme="minorHAnsi"/>
          <w:sz w:val="24"/>
          <w:szCs w:val="20"/>
        </w:rPr>
        <w:t>§</w:t>
      </w:r>
      <w:r w:rsidR="00244663">
        <w:rPr>
          <w:rFonts w:asciiTheme="minorHAnsi" w:eastAsia="Times New Roman" w:hAnsiTheme="minorHAnsi"/>
          <w:sz w:val="24"/>
          <w:szCs w:val="20"/>
        </w:rPr>
        <w:t xml:space="preserve"> </w:t>
      </w:r>
      <w:r w:rsidR="002740AB">
        <w:rPr>
          <w:rFonts w:asciiTheme="minorHAnsi" w:eastAsia="Times New Roman" w:hAnsiTheme="minorHAnsi"/>
          <w:sz w:val="24"/>
          <w:szCs w:val="20"/>
        </w:rPr>
        <w:t>8</w:t>
      </w:r>
      <w:r w:rsidR="00244663">
        <w:rPr>
          <w:rFonts w:asciiTheme="minorHAnsi" w:eastAsia="Times New Roman" w:hAnsiTheme="minorHAnsi"/>
          <w:sz w:val="24"/>
          <w:szCs w:val="20"/>
        </w:rPr>
        <w:t>.1 above</w:t>
      </w:r>
      <w:r w:rsidR="00BF062F" w:rsidRPr="001D29BA">
        <w:rPr>
          <w:rFonts w:asciiTheme="minorHAnsi" w:eastAsia="Times New Roman" w:hAnsiTheme="minorHAnsi"/>
          <w:sz w:val="24"/>
          <w:szCs w:val="20"/>
        </w:rPr>
        <w:t>.</w:t>
      </w:r>
    </w:p>
    <w:p w14:paraId="51099068" w14:textId="77777777" w:rsidR="001C3E38" w:rsidRDefault="001C3E38" w:rsidP="00797003">
      <w:pPr>
        <w:numPr>
          <w:ilvl w:val="0"/>
          <w:numId w:val="0"/>
        </w:numPr>
        <w:tabs>
          <w:tab w:val="left" w:pos="567"/>
          <w:tab w:val="left" w:pos="2780"/>
          <w:tab w:val="left" w:pos="5880"/>
        </w:tabs>
        <w:spacing w:after="0" w:line="240" w:lineRule="auto"/>
        <w:ind w:left="567" w:right="29"/>
        <w:jc w:val="both"/>
        <w:rPr>
          <w:rFonts w:asciiTheme="minorHAnsi" w:eastAsia="Times New Roman" w:hAnsiTheme="minorHAnsi"/>
          <w:sz w:val="24"/>
          <w:szCs w:val="20"/>
        </w:rPr>
      </w:pPr>
    </w:p>
    <w:p w14:paraId="76F5D20D" w14:textId="77777777" w:rsidR="001C3E38" w:rsidRDefault="001C3E38" w:rsidP="00797003">
      <w:pPr>
        <w:numPr>
          <w:ilvl w:val="0"/>
          <w:numId w:val="0"/>
        </w:numPr>
        <w:tabs>
          <w:tab w:val="left" w:pos="567"/>
          <w:tab w:val="left" w:pos="2780"/>
          <w:tab w:val="left" w:pos="5880"/>
        </w:tabs>
        <w:spacing w:after="0" w:line="240" w:lineRule="auto"/>
        <w:ind w:left="567" w:right="29"/>
        <w:jc w:val="both"/>
        <w:rPr>
          <w:rFonts w:asciiTheme="minorHAnsi" w:eastAsia="Times New Roman" w:hAnsiTheme="minorHAnsi"/>
          <w:sz w:val="24"/>
          <w:szCs w:val="20"/>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4207"/>
      </w:tblGrid>
      <w:tr w:rsidR="001C3E38" w14:paraId="36104396" w14:textId="77777777" w:rsidTr="00824702">
        <w:tc>
          <w:tcPr>
            <w:tcW w:w="4176" w:type="dxa"/>
          </w:tcPr>
          <w:p w14:paraId="4F88289E" w14:textId="77777777" w:rsidR="001C3E38" w:rsidRDefault="001C3E38" w:rsidP="00797003">
            <w:pPr>
              <w:numPr>
                <w:ilvl w:val="0"/>
                <w:numId w:val="0"/>
              </w:numPr>
              <w:tabs>
                <w:tab w:val="left" w:pos="567"/>
                <w:tab w:val="left" w:pos="2780"/>
                <w:tab w:val="left" w:pos="5880"/>
              </w:tabs>
              <w:spacing w:after="0" w:line="240" w:lineRule="auto"/>
              <w:ind w:right="29"/>
              <w:rPr>
                <w:rFonts w:asciiTheme="minorHAnsi" w:eastAsia="Times New Roman" w:hAnsiTheme="minorHAnsi"/>
                <w:sz w:val="24"/>
                <w:szCs w:val="20"/>
              </w:rPr>
            </w:pPr>
            <w:r w:rsidRPr="001B2007">
              <w:rPr>
                <w:rFonts w:asciiTheme="minorHAnsi" w:eastAsia="Times New Roman" w:hAnsiTheme="minorHAnsi"/>
                <w:sz w:val="24"/>
                <w:szCs w:val="20"/>
                <w:u w:val="single"/>
              </w:rPr>
              <w:t xml:space="preserve">For </w:t>
            </w:r>
            <w:r>
              <w:rPr>
                <w:rFonts w:asciiTheme="minorHAnsi" w:eastAsia="Times New Roman" w:hAnsiTheme="minorHAnsi"/>
                <w:sz w:val="24"/>
                <w:szCs w:val="20"/>
                <w:u w:val="single"/>
              </w:rPr>
              <w:t>the COMPANY</w:t>
            </w:r>
            <w:r w:rsidRPr="001B2007">
              <w:rPr>
                <w:rFonts w:asciiTheme="minorHAnsi" w:eastAsia="Times New Roman" w:hAnsiTheme="minorHAnsi"/>
                <w:sz w:val="24"/>
                <w:szCs w:val="20"/>
              </w:rPr>
              <w:t>,</w:t>
            </w:r>
          </w:p>
        </w:tc>
        <w:tc>
          <w:tcPr>
            <w:tcW w:w="4207" w:type="dxa"/>
          </w:tcPr>
          <w:p w14:paraId="358B24D1" w14:textId="77777777" w:rsidR="001C3E38" w:rsidRDefault="001C3E38" w:rsidP="00797003">
            <w:pPr>
              <w:numPr>
                <w:ilvl w:val="0"/>
                <w:numId w:val="0"/>
              </w:numPr>
              <w:tabs>
                <w:tab w:val="left" w:pos="567"/>
                <w:tab w:val="left" w:pos="2780"/>
                <w:tab w:val="left" w:pos="5880"/>
              </w:tabs>
              <w:spacing w:after="0" w:line="240" w:lineRule="auto"/>
              <w:ind w:right="29"/>
              <w:rPr>
                <w:rFonts w:asciiTheme="minorHAnsi" w:eastAsia="Times New Roman" w:hAnsiTheme="minorHAnsi"/>
                <w:sz w:val="24"/>
                <w:szCs w:val="20"/>
              </w:rPr>
            </w:pPr>
          </w:p>
        </w:tc>
      </w:tr>
      <w:tr w:rsidR="001C3E38" w14:paraId="7D0F94C4" w14:textId="77777777" w:rsidTr="00824702">
        <w:tc>
          <w:tcPr>
            <w:tcW w:w="4176" w:type="dxa"/>
          </w:tcPr>
          <w:p w14:paraId="28FDAD48" w14:textId="77777777" w:rsidR="001C3E38" w:rsidRDefault="001C3E38" w:rsidP="00797003">
            <w:pPr>
              <w:numPr>
                <w:ilvl w:val="0"/>
                <w:numId w:val="0"/>
              </w:numPr>
              <w:tabs>
                <w:tab w:val="left" w:pos="567"/>
                <w:tab w:val="left" w:pos="2780"/>
                <w:tab w:val="left" w:pos="5880"/>
              </w:tabs>
              <w:spacing w:after="0" w:line="240" w:lineRule="auto"/>
              <w:ind w:right="29"/>
              <w:rPr>
                <w:rFonts w:asciiTheme="minorHAnsi" w:eastAsia="Times New Roman" w:hAnsiTheme="minorHAnsi"/>
                <w:sz w:val="24"/>
                <w:szCs w:val="20"/>
              </w:rPr>
            </w:pPr>
            <w:r w:rsidRPr="001D29BA">
              <w:rPr>
                <w:rFonts w:asciiTheme="minorHAnsi" w:eastAsia="Times New Roman" w:hAnsiTheme="minorHAnsi"/>
                <w:sz w:val="24"/>
                <w:szCs w:val="20"/>
              </w:rPr>
              <w:t>Technical and scientific matters:</w:t>
            </w:r>
          </w:p>
        </w:tc>
        <w:tc>
          <w:tcPr>
            <w:tcW w:w="4207" w:type="dxa"/>
          </w:tcPr>
          <w:p w14:paraId="26ED6A31" w14:textId="77777777" w:rsidR="001C3E38" w:rsidRDefault="001C3E38" w:rsidP="00797003">
            <w:pPr>
              <w:numPr>
                <w:ilvl w:val="0"/>
                <w:numId w:val="0"/>
              </w:numPr>
              <w:tabs>
                <w:tab w:val="left" w:pos="567"/>
                <w:tab w:val="left" w:pos="2780"/>
                <w:tab w:val="left" w:pos="5880"/>
              </w:tabs>
              <w:spacing w:after="0" w:line="240" w:lineRule="auto"/>
              <w:ind w:right="29"/>
              <w:rPr>
                <w:rFonts w:asciiTheme="minorHAnsi" w:eastAsia="Times New Roman" w:hAnsiTheme="minorHAnsi"/>
                <w:sz w:val="24"/>
                <w:szCs w:val="20"/>
              </w:rPr>
            </w:pPr>
            <w:r w:rsidRPr="001D29BA">
              <w:rPr>
                <w:rFonts w:asciiTheme="minorHAnsi" w:eastAsia="Times New Roman" w:hAnsiTheme="minorHAnsi"/>
                <w:sz w:val="24"/>
                <w:szCs w:val="20"/>
              </w:rPr>
              <w:t>Legal and administrative matters:</w:t>
            </w:r>
          </w:p>
        </w:tc>
      </w:tr>
      <w:tr w:rsidR="001C3E38" w14:paraId="7D348A00" w14:textId="77777777" w:rsidTr="00824702">
        <w:tc>
          <w:tcPr>
            <w:tcW w:w="4176" w:type="dxa"/>
          </w:tcPr>
          <w:p w14:paraId="59CB2188" w14:textId="77777777" w:rsidR="001C3E38" w:rsidRDefault="001C3E38" w:rsidP="00797003">
            <w:pPr>
              <w:numPr>
                <w:ilvl w:val="0"/>
                <w:numId w:val="0"/>
              </w:numPr>
              <w:tabs>
                <w:tab w:val="left" w:pos="567"/>
                <w:tab w:val="left" w:pos="2780"/>
                <w:tab w:val="left" w:pos="5880"/>
              </w:tabs>
              <w:spacing w:after="0" w:line="240" w:lineRule="auto"/>
              <w:ind w:right="29"/>
              <w:rPr>
                <w:rFonts w:asciiTheme="minorHAnsi" w:eastAsia="Times New Roman" w:hAnsiTheme="minorHAnsi"/>
                <w:sz w:val="24"/>
                <w:szCs w:val="20"/>
              </w:rPr>
            </w:pPr>
            <w:r w:rsidRPr="001C3E38">
              <w:rPr>
                <w:rFonts w:asciiTheme="minorHAnsi" w:eastAsia="Times New Roman" w:hAnsiTheme="minorHAnsi"/>
                <w:sz w:val="24"/>
                <w:szCs w:val="20"/>
                <w:highlight w:val="yellow"/>
              </w:rPr>
              <w:t>[NAME]</w:t>
            </w:r>
            <w:r w:rsidRPr="001C3E38">
              <w:rPr>
                <w:rFonts w:asciiTheme="minorHAnsi" w:eastAsia="Times New Roman" w:hAnsiTheme="minorHAnsi"/>
                <w:sz w:val="24"/>
                <w:szCs w:val="20"/>
                <w:highlight w:val="yellow"/>
              </w:rPr>
              <w:br/>
              <w:t>[Function]</w:t>
            </w:r>
            <w:r w:rsidRPr="001C3E38">
              <w:rPr>
                <w:rFonts w:asciiTheme="minorHAnsi" w:eastAsia="Times New Roman" w:hAnsiTheme="minorHAnsi"/>
                <w:sz w:val="24"/>
                <w:szCs w:val="20"/>
                <w:highlight w:val="yellow"/>
              </w:rPr>
              <w:br/>
              <w:t>[Address]</w:t>
            </w:r>
            <w:r w:rsidRPr="001C3E38">
              <w:rPr>
                <w:rFonts w:asciiTheme="minorHAnsi" w:eastAsia="Times New Roman" w:hAnsiTheme="minorHAnsi"/>
                <w:sz w:val="24"/>
                <w:szCs w:val="20"/>
                <w:highlight w:val="yellow"/>
              </w:rPr>
              <w:br/>
              <w:t>[Phone number]</w:t>
            </w:r>
            <w:r w:rsidRPr="001C3E38">
              <w:rPr>
                <w:rFonts w:asciiTheme="minorHAnsi" w:eastAsia="Times New Roman" w:hAnsiTheme="minorHAnsi"/>
                <w:sz w:val="24"/>
                <w:szCs w:val="20"/>
                <w:highlight w:val="yellow"/>
              </w:rPr>
              <w:br/>
              <w:t>[Email]</w:t>
            </w:r>
          </w:p>
        </w:tc>
        <w:tc>
          <w:tcPr>
            <w:tcW w:w="4207" w:type="dxa"/>
          </w:tcPr>
          <w:p w14:paraId="60D241D6" w14:textId="77777777" w:rsidR="001C3E38" w:rsidRDefault="001C3E38" w:rsidP="00797003">
            <w:pPr>
              <w:numPr>
                <w:ilvl w:val="0"/>
                <w:numId w:val="0"/>
              </w:numPr>
              <w:tabs>
                <w:tab w:val="left" w:pos="567"/>
                <w:tab w:val="left" w:pos="2780"/>
                <w:tab w:val="left" w:pos="5880"/>
              </w:tabs>
              <w:spacing w:after="0" w:line="240" w:lineRule="auto"/>
              <w:ind w:right="29"/>
              <w:rPr>
                <w:rFonts w:asciiTheme="minorHAnsi" w:eastAsia="Times New Roman" w:hAnsiTheme="minorHAnsi"/>
                <w:sz w:val="24"/>
                <w:szCs w:val="20"/>
              </w:rPr>
            </w:pPr>
            <w:r w:rsidRPr="001C3E38">
              <w:rPr>
                <w:rFonts w:asciiTheme="minorHAnsi" w:eastAsia="Times New Roman" w:hAnsiTheme="minorHAnsi"/>
                <w:sz w:val="24"/>
                <w:szCs w:val="20"/>
                <w:highlight w:val="yellow"/>
              </w:rPr>
              <w:t>[NAME]</w:t>
            </w:r>
            <w:r w:rsidRPr="001C3E38">
              <w:rPr>
                <w:rFonts w:asciiTheme="minorHAnsi" w:eastAsia="Times New Roman" w:hAnsiTheme="minorHAnsi"/>
                <w:sz w:val="24"/>
                <w:szCs w:val="20"/>
                <w:highlight w:val="yellow"/>
              </w:rPr>
              <w:br/>
              <w:t>[Function]</w:t>
            </w:r>
            <w:r w:rsidRPr="001C3E38">
              <w:rPr>
                <w:rFonts w:asciiTheme="minorHAnsi" w:eastAsia="Times New Roman" w:hAnsiTheme="minorHAnsi"/>
                <w:sz w:val="24"/>
                <w:szCs w:val="20"/>
                <w:highlight w:val="yellow"/>
              </w:rPr>
              <w:br/>
              <w:t>[Address]</w:t>
            </w:r>
            <w:r w:rsidRPr="001C3E38">
              <w:rPr>
                <w:rFonts w:asciiTheme="minorHAnsi" w:eastAsia="Times New Roman" w:hAnsiTheme="minorHAnsi"/>
                <w:sz w:val="24"/>
                <w:szCs w:val="20"/>
                <w:highlight w:val="yellow"/>
              </w:rPr>
              <w:br/>
              <w:t>[Phone number]</w:t>
            </w:r>
            <w:r w:rsidRPr="001C3E38">
              <w:rPr>
                <w:rFonts w:asciiTheme="minorHAnsi" w:eastAsia="Times New Roman" w:hAnsiTheme="minorHAnsi"/>
                <w:sz w:val="24"/>
                <w:szCs w:val="20"/>
                <w:highlight w:val="yellow"/>
              </w:rPr>
              <w:br/>
              <w:t>[Email]</w:t>
            </w:r>
          </w:p>
        </w:tc>
      </w:tr>
      <w:tr w:rsidR="001C3E38" w:rsidRPr="001C3E38" w14:paraId="3C82293F" w14:textId="77777777" w:rsidTr="00824702">
        <w:tc>
          <w:tcPr>
            <w:tcW w:w="4176" w:type="dxa"/>
          </w:tcPr>
          <w:p w14:paraId="639F2B57" w14:textId="77777777" w:rsidR="001C3E38" w:rsidRPr="001C3E38" w:rsidRDefault="001C3E38" w:rsidP="00797003">
            <w:pPr>
              <w:numPr>
                <w:ilvl w:val="0"/>
                <w:numId w:val="0"/>
              </w:numPr>
              <w:tabs>
                <w:tab w:val="left" w:pos="567"/>
                <w:tab w:val="left" w:pos="2780"/>
                <w:tab w:val="left" w:pos="5880"/>
              </w:tabs>
              <w:spacing w:after="0" w:line="240" w:lineRule="auto"/>
              <w:ind w:right="29"/>
              <w:rPr>
                <w:rFonts w:asciiTheme="minorHAnsi" w:eastAsia="Times New Roman" w:hAnsiTheme="minorHAnsi"/>
                <w:sz w:val="24"/>
                <w:szCs w:val="20"/>
                <w:u w:val="single"/>
              </w:rPr>
            </w:pPr>
          </w:p>
          <w:p w14:paraId="6C4EA6DB" w14:textId="77777777" w:rsidR="001C3E38" w:rsidRPr="001C3E38" w:rsidRDefault="001C3E38" w:rsidP="00797003">
            <w:pPr>
              <w:numPr>
                <w:ilvl w:val="0"/>
                <w:numId w:val="0"/>
              </w:numPr>
              <w:tabs>
                <w:tab w:val="left" w:pos="567"/>
                <w:tab w:val="left" w:pos="2780"/>
                <w:tab w:val="left" w:pos="5880"/>
              </w:tabs>
              <w:spacing w:after="0" w:line="240" w:lineRule="auto"/>
              <w:ind w:right="29"/>
              <w:rPr>
                <w:rFonts w:asciiTheme="minorHAnsi" w:eastAsia="Times New Roman" w:hAnsiTheme="minorHAnsi"/>
                <w:sz w:val="24"/>
                <w:szCs w:val="20"/>
                <w:u w:val="single"/>
              </w:rPr>
            </w:pPr>
            <w:r w:rsidRPr="001C3E38">
              <w:rPr>
                <w:rFonts w:asciiTheme="minorHAnsi" w:eastAsia="Times New Roman" w:hAnsiTheme="minorHAnsi"/>
                <w:sz w:val="24"/>
                <w:szCs w:val="20"/>
                <w:u w:val="single"/>
              </w:rPr>
              <w:t>For the UNIVERSITY,</w:t>
            </w:r>
          </w:p>
        </w:tc>
        <w:tc>
          <w:tcPr>
            <w:tcW w:w="4207" w:type="dxa"/>
          </w:tcPr>
          <w:p w14:paraId="2064223C" w14:textId="77777777" w:rsidR="001C3E38" w:rsidRPr="001C3E38" w:rsidRDefault="001C3E38" w:rsidP="00797003">
            <w:pPr>
              <w:numPr>
                <w:ilvl w:val="0"/>
                <w:numId w:val="0"/>
              </w:numPr>
              <w:tabs>
                <w:tab w:val="left" w:pos="567"/>
                <w:tab w:val="left" w:pos="2780"/>
                <w:tab w:val="left" w:pos="5880"/>
              </w:tabs>
              <w:spacing w:after="0" w:line="240" w:lineRule="auto"/>
              <w:ind w:right="29"/>
              <w:rPr>
                <w:rFonts w:asciiTheme="minorHAnsi" w:eastAsia="Times New Roman" w:hAnsiTheme="minorHAnsi"/>
                <w:sz w:val="24"/>
                <w:szCs w:val="20"/>
                <w:u w:val="single"/>
              </w:rPr>
            </w:pPr>
          </w:p>
        </w:tc>
      </w:tr>
      <w:tr w:rsidR="001C3E38" w14:paraId="57757513" w14:textId="77777777" w:rsidTr="00824702">
        <w:tc>
          <w:tcPr>
            <w:tcW w:w="4176" w:type="dxa"/>
          </w:tcPr>
          <w:p w14:paraId="68751A5E" w14:textId="77777777" w:rsidR="001C3E38" w:rsidRDefault="001C3E38" w:rsidP="00797003">
            <w:pPr>
              <w:numPr>
                <w:ilvl w:val="0"/>
                <w:numId w:val="0"/>
              </w:numPr>
              <w:tabs>
                <w:tab w:val="left" w:pos="567"/>
                <w:tab w:val="left" w:pos="2780"/>
                <w:tab w:val="left" w:pos="5880"/>
              </w:tabs>
              <w:spacing w:after="0" w:line="240" w:lineRule="auto"/>
              <w:ind w:right="29"/>
              <w:rPr>
                <w:rFonts w:asciiTheme="minorHAnsi" w:eastAsia="Times New Roman" w:hAnsiTheme="minorHAnsi"/>
                <w:sz w:val="24"/>
                <w:szCs w:val="20"/>
              </w:rPr>
            </w:pPr>
            <w:r w:rsidRPr="001D29BA">
              <w:rPr>
                <w:rFonts w:asciiTheme="minorHAnsi" w:eastAsia="Times New Roman" w:hAnsiTheme="minorHAnsi"/>
                <w:sz w:val="24"/>
                <w:szCs w:val="20"/>
              </w:rPr>
              <w:t>Technical and scientific matters:</w:t>
            </w:r>
          </w:p>
        </w:tc>
        <w:tc>
          <w:tcPr>
            <w:tcW w:w="4207" w:type="dxa"/>
          </w:tcPr>
          <w:p w14:paraId="6F818919" w14:textId="77777777" w:rsidR="001C3E38" w:rsidRDefault="001C3E38" w:rsidP="00797003">
            <w:pPr>
              <w:numPr>
                <w:ilvl w:val="0"/>
                <w:numId w:val="0"/>
              </w:numPr>
              <w:tabs>
                <w:tab w:val="left" w:pos="567"/>
                <w:tab w:val="left" w:pos="2780"/>
                <w:tab w:val="left" w:pos="5880"/>
              </w:tabs>
              <w:spacing w:after="0" w:line="240" w:lineRule="auto"/>
              <w:ind w:right="29"/>
              <w:rPr>
                <w:rFonts w:asciiTheme="minorHAnsi" w:eastAsia="Times New Roman" w:hAnsiTheme="minorHAnsi"/>
                <w:sz w:val="24"/>
                <w:szCs w:val="20"/>
              </w:rPr>
            </w:pPr>
            <w:r w:rsidRPr="001D29BA">
              <w:rPr>
                <w:rFonts w:asciiTheme="minorHAnsi" w:eastAsia="Times New Roman" w:hAnsiTheme="minorHAnsi"/>
                <w:sz w:val="24"/>
                <w:szCs w:val="20"/>
              </w:rPr>
              <w:t>Legal and administrative matters:</w:t>
            </w:r>
          </w:p>
        </w:tc>
      </w:tr>
      <w:tr w:rsidR="001C3E38" w14:paraId="31793FDE" w14:textId="77777777" w:rsidTr="00824702">
        <w:tc>
          <w:tcPr>
            <w:tcW w:w="4176" w:type="dxa"/>
          </w:tcPr>
          <w:p w14:paraId="50193072" w14:textId="77777777" w:rsidR="001C3E38" w:rsidRDefault="001C3E38" w:rsidP="00797003">
            <w:pPr>
              <w:numPr>
                <w:ilvl w:val="0"/>
                <w:numId w:val="0"/>
              </w:numPr>
              <w:tabs>
                <w:tab w:val="left" w:pos="567"/>
                <w:tab w:val="left" w:pos="2780"/>
                <w:tab w:val="left" w:pos="5880"/>
              </w:tabs>
              <w:spacing w:after="0" w:line="240" w:lineRule="auto"/>
              <w:ind w:right="29"/>
              <w:rPr>
                <w:rFonts w:asciiTheme="minorHAnsi" w:eastAsia="Times New Roman" w:hAnsiTheme="minorHAnsi"/>
                <w:sz w:val="24"/>
                <w:szCs w:val="20"/>
              </w:rPr>
            </w:pPr>
            <w:r w:rsidRPr="001C3E38">
              <w:rPr>
                <w:rFonts w:asciiTheme="minorHAnsi" w:eastAsia="Times New Roman" w:hAnsiTheme="minorHAnsi"/>
                <w:sz w:val="24"/>
                <w:szCs w:val="20"/>
                <w:highlight w:val="yellow"/>
              </w:rPr>
              <w:t>[NAME]</w:t>
            </w:r>
            <w:r w:rsidRPr="001C3E38">
              <w:rPr>
                <w:rFonts w:asciiTheme="minorHAnsi" w:eastAsia="Times New Roman" w:hAnsiTheme="minorHAnsi"/>
                <w:sz w:val="24"/>
                <w:szCs w:val="20"/>
                <w:highlight w:val="yellow"/>
              </w:rPr>
              <w:br/>
              <w:t>[Function]</w:t>
            </w:r>
            <w:r w:rsidRPr="001C3E38">
              <w:rPr>
                <w:rFonts w:asciiTheme="minorHAnsi" w:eastAsia="Times New Roman" w:hAnsiTheme="minorHAnsi"/>
                <w:sz w:val="24"/>
                <w:szCs w:val="20"/>
                <w:highlight w:val="yellow"/>
              </w:rPr>
              <w:br/>
              <w:t>[Address]</w:t>
            </w:r>
            <w:r w:rsidRPr="001C3E38">
              <w:rPr>
                <w:rFonts w:asciiTheme="minorHAnsi" w:eastAsia="Times New Roman" w:hAnsiTheme="minorHAnsi"/>
                <w:sz w:val="24"/>
                <w:szCs w:val="20"/>
                <w:highlight w:val="yellow"/>
              </w:rPr>
              <w:br/>
              <w:t>[Phone number]</w:t>
            </w:r>
            <w:r w:rsidRPr="001C3E38">
              <w:rPr>
                <w:rFonts w:asciiTheme="minorHAnsi" w:eastAsia="Times New Roman" w:hAnsiTheme="minorHAnsi"/>
                <w:sz w:val="24"/>
                <w:szCs w:val="20"/>
                <w:highlight w:val="yellow"/>
              </w:rPr>
              <w:br/>
              <w:t>[Email]</w:t>
            </w:r>
          </w:p>
        </w:tc>
        <w:tc>
          <w:tcPr>
            <w:tcW w:w="4207" w:type="dxa"/>
          </w:tcPr>
          <w:p w14:paraId="71645762" w14:textId="77777777" w:rsidR="001C3E38" w:rsidRDefault="001C3E38" w:rsidP="00797003">
            <w:pPr>
              <w:numPr>
                <w:ilvl w:val="0"/>
                <w:numId w:val="0"/>
              </w:numPr>
              <w:tabs>
                <w:tab w:val="left" w:pos="567"/>
                <w:tab w:val="left" w:pos="2780"/>
                <w:tab w:val="left" w:pos="5880"/>
              </w:tabs>
              <w:spacing w:after="0" w:line="240" w:lineRule="auto"/>
              <w:ind w:right="29"/>
              <w:rPr>
                <w:rFonts w:asciiTheme="minorHAnsi" w:eastAsia="Times New Roman" w:hAnsiTheme="minorHAnsi"/>
                <w:sz w:val="24"/>
                <w:szCs w:val="20"/>
              </w:rPr>
            </w:pPr>
            <w:r w:rsidRPr="001C3E38">
              <w:rPr>
                <w:rFonts w:asciiTheme="minorHAnsi" w:eastAsia="Times New Roman" w:hAnsiTheme="minorHAnsi"/>
                <w:sz w:val="24"/>
                <w:szCs w:val="20"/>
                <w:highlight w:val="yellow"/>
              </w:rPr>
              <w:t>[NAME]</w:t>
            </w:r>
            <w:r w:rsidRPr="001C3E38">
              <w:rPr>
                <w:rFonts w:asciiTheme="minorHAnsi" w:eastAsia="Times New Roman" w:hAnsiTheme="minorHAnsi"/>
                <w:sz w:val="24"/>
                <w:szCs w:val="20"/>
                <w:highlight w:val="yellow"/>
              </w:rPr>
              <w:br/>
              <w:t>[Function]</w:t>
            </w:r>
            <w:r w:rsidRPr="001C3E38">
              <w:rPr>
                <w:rFonts w:asciiTheme="minorHAnsi" w:eastAsia="Times New Roman" w:hAnsiTheme="minorHAnsi"/>
                <w:sz w:val="24"/>
                <w:szCs w:val="20"/>
                <w:highlight w:val="yellow"/>
              </w:rPr>
              <w:br/>
              <w:t>[Address]</w:t>
            </w:r>
            <w:r w:rsidRPr="001C3E38">
              <w:rPr>
                <w:rFonts w:asciiTheme="minorHAnsi" w:eastAsia="Times New Roman" w:hAnsiTheme="minorHAnsi"/>
                <w:sz w:val="24"/>
                <w:szCs w:val="20"/>
                <w:highlight w:val="yellow"/>
              </w:rPr>
              <w:br/>
              <w:t>[Phone number]</w:t>
            </w:r>
            <w:r w:rsidRPr="001C3E38">
              <w:rPr>
                <w:rFonts w:asciiTheme="minorHAnsi" w:eastAsia="Times New Roman" w:hAnsiTheme="minorHAnsi"/>
                <w:sz w:val="24"/>
                <w:szCs w:val="20"/>
                <w:highlight w:val="yellow"/>
              </w:rPr>
              <w:br/>
              <w:t>[Email]</w:t>
            </w:r>
          </w:p>
        </w:tc>
      </w:tr>
      <w:tr w:rsidR="001C3E38" w:rsidRPr="001C3E38" w14:paraId="1DC4BF36" w14:textId="77777777" w:rsidTr="00824702">
        <w:tc>
          <w:tcPr>
            <w:tcW w:w="4176" w:type="dxa"/>
          </w:tcPr>
          <w:p w14:paraId="1393E578" w14:textId="77777777" w:rsidR="001C3E38" w:rsidRPr="001C3E38" w:rsidRDefault="001C3E38" w:rsidP="00797003">
            <w:pPr>
              <w:numPr>
                <w:ilvl w:val="0"/>
                <w:numId w:val="0"/>
              </w:numPr>
              <w:tabs>
                <w:tab w:val="left" w:pos="567"/>
                <w:tab w:val="left" w:pos="2780"/>
                <w:tab w:val="left" w:pos="5880"/>
              </w:tabs>
              <w:spacing w:after="0" w:line="240" w:lineRule="auto"/>
              <w:ind w:right="29"/>
              <w:rPr>
                <w:rFonts w:asciiTheme="minorHAnsi" w:eastAsia="Times New Roman" w:hAnsiTheme="minorHAnsi"/>
                <w:sz w:val="24"/>
                <w:szCs w:val="20"/>
                <w:u w:val="single"/>
              </w:rPr>
            </w:pPr>
          </w:p>
          <w:p w14:paraId="2BD6DA74" w14:textId="77777777" w:rsidR="001C3E38" w:rsidRPr="001C3E38" w:rsidRDefault="00824702" w:rsidP="00797003">
            <w:pPr>
              <w:numPr>
                <w:ilvl w:val="0"/>
                <w:numId w:val="0"/>
              </w:numPr>
              <w:tabs>
                <w:tab w:val="left" w:pos="567"/>
                <w:tab w:val="left" w:pos="2780"/>
                <w:tab w:val="left" w:pos="5880"/>
              </w:tabs>
              <w:spacing w:after="0" w:line="240" w:lineRule="auto"/>
              <w:ind w:right="29"/>
              <w:rPr>
                <w:rFonts w:asciiTheme="minorHAnsi" w:eastAsia="Times New Roman" w:hAnsiTheme="minorHAnsi"/>
                <w:sz w:val="24"/>
                <w:szCs w:val="20"/>
                <w:highlight w:val="yellow"/>
                <w:u w:val="single"/>
              </w:rPr>
            </w:pPr>
            <w:r>
              <w:rPr>
                <w:rFonts w:asciiTheme="minorHAnsi" w:eastAsia="Times New Roman" w:hAnsiTheme="minorHAnsi"/>
                <w:sz w:val="24"/>
                <w:szCs w:val="20"/>
                <w:u w:val="single"/>
              </w:rPr>
              <w:t>For the ESRF</w:t>
            </w:r>
            <w:r w:rsidR="001C3E38" w:rsidRPr="001C3E38">
              <w:rPr>
                <w:rFonts w:asciiTheme="minorHAnsi" w:eastAsia="Times New Roman" w:hAnsiTheme="minorHAnsi"/>
                <w:sz w:val="24"/>
                <w:szCs w:val="20"/>
                <w:u w:val="single"/>
              </w:rPr>
              <w:t>,</w:t>
            </w:r>
          </w:p>
        </w:tc>
        <w:tc>
          <w:tcPr>
            <w:tcW w:w="4207" w:type="dxa"/>
          </w:tcPr>
          <w:p w14:paraId="6C874DE8" w14:textId="77777777" w:rsidR="001C3E38" w:rsidRPr="001C3E38" w:rsidRDefault="001C3E38" w:rsidP="00797003">
            <w:pPr>
              <w:numPr>
                <w:ilvl w:val="0"/>
                <w:numId w:val="0"/>
              </w:numPr>
              <w:tabs>
                <w:tab w:val="left" w:pos="567"/>
                <w:tab w:val="left" w:pos="2780"/>
                <w:tab w:val="left" w:pos="5880"/>
              </w:tabs>
              <w:spacing w:after="0" w:line="240" w:lineRule="auto"/>
              <w:ind w:right="29"/>
              <w:rPr>
                <w:rFonts w:asciiTheme="minorHAnsi" w:eastAsia="Times New Roman" w:hAnsiTheme="minorHAnsi"/>
                <w:sz w:val="24"/>
                <w:szCs w:val="20"/>
                <w:highlight w:val="yellow"/>
                <w:u w:val="single"/>
              </w:rPr>
            </w:pPr>
          </w:p>
        </w:tc>
      </w:tr>
      <w:tr w:rsidR="001C3E38" w14:paraId="44A9D778" w14:textId="77777777" w:rsidTr="00824702">
        <w:tc>
          <w:tcPr>
            <w:tcW w:w="4176" w:type="dxa"/>
          </w:tcPr>
          <w:p w14:paraId="1FE82CE5" w14:textId="77777777" w:rsidR="001C3E38" w:rsidRPr="001C3E38" w:rsidRDefault="001C3E38" w:rsidP="00797003">
            <w:pPr>
              <w:numPr>
                <w:ilvl w:val="0"/>
                <w:numId w:val="0"/>
              </w:numPr>
              <w:tabs>
                <w:tab w:val="left" w:pos="567"/>
                <w:tab w:val="left" w:pos="2780"/>
                <w:tab w:val="left" w:pos="5880"/>
              </w:tabs>
              <w:spacing w:after="0" w:line="240" w:lineRule="auto"/>
              <w:ind w:right="29"/>
              <w:rPr>
                <w:rFonts w:asciiTheme="minorHAnsi" w:eastAsia="Times New Roman" w:hAnsiTheme="minorHAnsi"/>
                <w:sz w:val="24"/>
                <w:szCs w:val="20"/>
                <w:highlight w:val="yellow"/>
              </w:rPr>
            </w:pPr>
            <w:r w:rsidRPr="001D29BA">
              <w:rPr>
                <w:rFonts w:asciiTheme="minorHAnsi" w:eastAsia="Times New Roman" w:hAnsiTheme="minorHAnsi"/>
                <w:sz w:val="24"/>
                <w:szCs w:val="20"/>
              </w:rPr>
              <w:t>Technical and scientific matters:</w:t>
            </w:r>
          </w:p>
        </w:tc>
        <w:tc>
          <w:tcPr>
            <w:tcW w:w="4207" w:type="dxa"/>
          </w:tcPr>
          <w:p w14:paraId="290F2276" w14:textId="77777777" w:rsidR="001C3E38" w:rsidRPr="001C3E38" w:rsidRDefault="001C3E38" w:rsidP="00797003">
            <w:pPr>
              <w:numPr>
                <w:ilvl w:val="0"/>
                <w:numId w:val="0"/>
              </w:numPr>
              <w:tabs>
                <w:tab w:val="left" w:pos="567"/>
                <w:tab w:val="left" w:pos="2780"/>
                <w:tab w:val="left" w:pos="5880"/>
              </w:tabs>
              <w:spacing w:after="0" w:line="240" w:lineRule="auto"/>
              <w:ind w:right="29"/>
              <w:rPr>
                <w:rFonts w:asciiTheme="minorHAnsi" w:eastAsia="Times New Roman" w:hAnsiTheme="minorHAnsi"/>
                <w:sz w:val="24"/>
                <w:szCs w:val="20"/>
                <w:highlight w:val="yellow"/>
              </w:rPr>
            </w:pPr>
            <w:r w:rsidRPr="001D29BA">
              <w:rPr>
                <w:rFonts w:asciiTheme="minorHAnsi" w:eastAsia="Times New Roman" w:hAnsiTheme="minorHAnsi"/>
                <w:sz w:val="24"/>
                <w:szCs w:val="20"/>
              </w:rPr>
              <w:t>Legal and administrative matters:</w:t>
            </w:r>
          </w:p>
        </w:tc>
      </w:tr>
      <w:tr w:rsidR="001C3E38" w14:paraId="4F1412B8" w14:textId="77777777" w:rsidTr="00824702">
        <w:tc>
          <w:tcPr>
            <w:tcW w:w="4176" w:type="dxa"/>
          </w:tcPr>
          <w:p w14:paraId="42BBDED3" w14:textId="77777777" w:rsidR="001C3E38" w:rsidRPr="001C3E38" w:rsidRDefault="001C3E38" w:rsidP="00797003">
            <w:pPr>
              <w:numPr>
                <w:ilvl w:val="0"/>
                <w:numId w:val="0"/>
              </w:numPr>
              <w:tabs>
                <w:tab w:val="left" w:pos="567"/>
                <w:tab w:val="left" w:pos="2780"/>
                <w:tab w:val="left" w:pos="5880"/>
              </w:tabs>
              <w:spacing w:after="0" w:line="240" w:lineRule="auto"/>
              <w:ind w:right="29"/>
              <w:rPr>
                <w:rFonts w:asciiTheme="minorHAnsi" w:eastAsia="Times New Roman" w:hAnsiTheme="minorHAnsi"/>
                <w:sz w:val="24"/>
                <w:szCs w:val="20"/>
                <w:highlight w:val="yellow"/>
              </w:rPr>
            </w:pPr>
            <w:r w:rsidRPr="001C3E38">
              <w:rPr>
                <w:rFonts w:asciiTheme="minorHAnsi" w:eastAsia="Times New Roman" w:hAnsiTheme="minorHAnsi"/>
                <w:sz w:val="24"/>
                <w:szCs w:val="20"/>
                <w:highlight w:val="yellow"/>
              </w:rPr>
              <w:t>[NAME]</w:t>
            </w:r>
            <w:r w:rsidRPr="001C3E38">
              <w:rPr>
                <w:rFonts w:asciiTheme="minorHAnsi" w:eastAsia="Times New Roman" w:hAnsiTheme="minorHAnsi"/>
                <w:sz w:val="24"/>
                <w:szCs w:val="20"/>
                <w:highlight w:val="yellow"/>
              </w:rPr>
              <w:br/>
              <w:t>[Function]</w:t>
            </w:r>
            <w:r w:rsidRPr="001C3E38">
              <w:rPr>
                <w:rFonts w:asciiTheme="minorHAnsi" w:eastAsia="Times New Roman" w:hAnsiTheme="minorHAnsi"/>
                <w:sz w:val="24"/>
                <w:szCs w:val="20"/>
                <w:highlight w:val="yellow"/>
              </w:rPr>
              <w:br/>
              <w:t>[Address]</w:t>
            </w:r>
            <w:r w:rsidRPr="001C3E38">
              <w:rPr>
                <w:rFonts w:asciiTheme="minorHAnsi" w:eastAsia="Times New Roman" w:hAnsiTheme="minorHAnsi"/>
                <w:sz w:val="24"/>
                <w:szCs w:val="20"/>
                <w:highlight w:val="yellow"/>
              </w:rPr>
              <w:br/>
              <w:t>[Phone number]</w:t>
            </w:r>
            <w:r w:rsidRPr="001C3E38">
              <w:rPr>
                <w:rFonts w:asciiTheme="minorHAnsi" w:eastAsia="Times New Roman" w:hAnsiTheme="minorHAnsi"/>
                <w:sz w:val="24"/>
                <w:szCs w:val="20"/>
                <w:highlight w:val="yellow"/>
              </w:rPr>
              <w:br/>
              <w:t>[Email]</w:t>
            </w:r>
          </w:p>
        </w:tc>
        <w:tc>
          <w:tcPr>
            <w:tcW w:w="4207" w:type="dxa"/>
          </w:tcPr>
          <w:p w14:paraId="3C602263" w14:textId="77777777" w:rsidR="001C3E38" w:rsidRPr="001C3E38" w:rsidRDefault="001C3E38" w:rsidP="00797003">
            <w:pPr>
              <w:numPr>
                <w:ilvl w:val="0"/>
                <w:numId w:val="0"/>
              </w:numPr>
              <w:tabs>
                <w:tab w:val="left" w:pos="567"/>
                <w:tab w:val="left" w:pos="2780"/>
                <w:tab w:val="left" w:pos="5880"/>
              </w:tabs>
              <w:spacing w:after="0" w:line="240" w:lineRule="auto"/>
              <w:ind w:right="29"/>
              <w:rPr>
                <w:rFonts w:asciiTheme="minorHAnsi" w:eastAsia="Times New Roman" w:hAnsiTheme="minorHAnsi"/>
                <w:sz w:val="24"/>
                <w:szCs w:val="20"/>
                <w:highlight w:val="yellow"/>
              </w:rPr>
            </w:pPr>
            <w:r w:rsidRPr="001C3E38">
              <w:rPr>
                <w:rFonts w:asciiTheme="minorHAnsi" w:eastAsia="Times New Roman" w:hAnsiTheme="minorHAnsi"/>
                <w:sz w:val="24"/>
                <w:szCs w:val="20"/>
                <w:highlight w:val="yellow"/>
              </w:rPr>
              <w:t>[NAME]</w:t>
            </w:r>
            <w:r w:rsidRPr="001C3E38">
              <w:rPr>
                <w:rFonts w:asciiTheme="minorHAnsi" w:eastAsia="Times New Roman" w:hAnsiTheme="minorHAnsi"/>
                <w:sz w:val="24"/>
                <w:szCs w:val="20"/>
                <w:highlight w:val="yellow"/>
              </w:rPr>
              <w:br/>
              <w:t>[Function]</w:t>
            </w:r>
            <w:r w:rsidRPr="001C3E38">
              <w:rPr>
                <w:rFonts w:asciiTheme="minorHAnsi" w:eastAsia="Times New Roman" w:hAnsiTheme="minorHAnsi"/>
                <w:sz w:val="24"/>
                <w:szCs w:val="20"/>
                <w:highlight w:val="yellow"/>
              </w:rPr>
              <w:br/>
              <w:t>[Address]</w:t>
            </w:r>
            <w:r w:rsidRPr="001C3E38">
              <w:rPr>
                <w:rFonts w:asciiTheme="minorHAnsi" w:eastAsia="Times New Roman" w:hAnsiTheme="minorHAnsi"/>
                <w:sz w:val="24"/>
                <w:szCs w:val="20"/>
                <w:highlight w:val="yellow"/>
              </w:rPr>
              <w:br/>
              <w:t>[Phone number]</w:t>
            </w:r>
            <w:r w:rsidRPr="001C3E38">
              <w:rPr>
                <w:rFonts w:asciiTheme="minorHAnsi" w:eastAsia="Times New Roman" w:hAnsiTheme="minorHAnsi"/>
                <w:sz w:val="24"/>
                <w:szCs w:val="20"/>
                <w:highlight w:val="yellow"/>
              </w:rPr>
              <w:br/>
              <w:t>[Email]</w:t>
            </w:r>
          </w:p>
        </w:tc>
      </w:tr>
      <w:tr w:rsidR="00824702" w:rsidRPr="001C3E38" w14:paraId="45264ECA" w14:textId="77777777" w:rsidTr="008247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76" w:type="dxa"/>
            <w:tcBorders>
              <w:top w:val="nil"/>
              <w:left w:val="nil"/>
              <w:bottom w:val="nil"/>
              <w:right w:val="nil"/>
            </w:tcBorders>
          </w:tcPr>
          <w:p w14:paraId="501F061E" w14:textId="77777777" w:rsidR="00824702" w:rsidRPr="001C3E38" w:rsidRDefault="00824702" w:rsidP="00797003">
            <w:pPr>
              <w:numPr>
                <w:ilvl w:val="0"/>
                <w:numId w:val="0"/>
              </w:numPr>
              <w:tabs>
                <w:tab w:val="left" w:pos="567"/>
                <w:tab w:val="left" w:pos="2780"/>
                <w:tab w:val="left" w:pos="5880"/>
              </w:tabs>
              <w:spacing w:after="0" w:line="240" w:lineRule="auto"/>
              <w:ind w:right="29"/>
              <w:rPr>
                <w:rFonts w:asciiTheme="minorHAnsi" w:eastAsia="Times New Roman" w:hAnsiTheme="minorHAnsi"/>
                <w:sz w:val="24"/>
                <w:szCs w:val="20"/>
                <w:u w:val="single"/>
              </w:rPr>
            </w:pPr>
          </w:p>
          <w:p w14:paraId="513A8E9B" w14:textId="77777777" w:rsidR="00824702" w:rsidRPr="001C3E38" w:rsidRDefault="00824702" w:rsidP="00797003">
            <w:pPr>
              <w:numPr>
                <w:ilvl w:val="0"/>
                <w:numId w:val="0"/>
              </w:numPr>
              <w:tabs>
                <w:tab w:val="left" w:pos="567"/>
                <w:tab w:val="left" w:pos="2780"/>
                <w:tab w:val="left" w:pos="5880"/>
              </w:tabs>
              <w:spacing w:after="0" w:line="240" w:lineRule="auto"/>
              <w:ind w:right="29"/>
              <w:rPr>
                <w:rFonts w:asciiTheme="minorHAnsi" w:eastAsia="Times New Roman" w:hAnsiTheme="minorHAnsi"/>
                <w:sz w:val="24"/>
                <w:szCs w:val="20"/>
                <w:highlight w:val="yellow"/>
                <w:u w:val="single"/>
              </w:rPr>
            </w:pPr>
            <w:r w:rsidRPr="001C3E38">
              <w:rPr>
                <w:rFonts w:asciiTheme="minorHAnsi" w:eastAsia="Times New Roman" w:hAnsiTheme="minorHAnsi"/>
                <w:sz w:val="24"/>
                <w:szCs w:val="20"/>
                <w:u w:val="single"/>
              </w:rPr>
              <w:t>For the ILL,</w:t>
            </w:r>
          </w:p>
        </w:tc>
        <w:tc>
          <w:tcPr>
            <w:tcW w:w="4207" w:type="dxa"/>
            <w:tcBorders>
              <w:top w:val="nil"/>
              <w:left w:val="nil"/>
              <w:bottom w:val="nil"/>
              <w:right w:val="nil"/>
            </w:tcBorders>
          </w:tcPr>
          <w:p w14:paraId="4E7DA4C1" w14:textId="77777777" w:rsidR="00824702" w:rsidRPr="001C3E38" w:rsidRDefault="00824702" w:rsidP="00797003">
            <w:pPr>
              <w:numPr>
                <w:ilvl w:val="0"/>
                <w:numId w:val="0"/>
              </w:numPr>
              <w:tabs>
                <w:tab w:val="left" w:pos="567"/>
                <w:tab w:val="left" w:pos="2780"/>
                <w:tab w:val="left" w:pos="5880"/>
              </w:tabs>
              <w:spacing w:after="0" w:line="240" w:lineRule="auto"/>
              <w:ind w:right="29"/>
              <w:rPr>
                <w:rFonts w:asciiTheme="minorHAnsi" w:eastAsia="Times New Roman" w:hAnsiTheme="minorHAnsi"/>
                <w:sz w:val="24"/>
                <w:szCs w:val="20"/>
                <w:highlight w:val="yellow"/>
                <w:u w:val="single"/>
              </w:rPr>
            </w:pPr>
          </w:p>
        </w:tc>
      </w:tr>
      <w:tr w:rsidR="00824702" w14:paraId="4EE4EF27" w14:textId="77777777" w:rsidTr="008247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76" w:type="dxa"/>
            <w:tcBorders>
              <w:top w:val="nil"/>
              <w:left w:val="nil"/>
              <w:bottom w:val="nil"/>
              <w:right w:val="nil"/>
            </w:tcBorders>
          </w:tcPr>
          <w:p w14:paraId="69A96A94" w14:textId="77777777" w:rsidR="00824702" w:rsidRPr="001C3E38" w:rsidRDefault="00824702" w:rsidP="00797003">
            <w:pPr>
              <w:numPr>
                <w:ilvl w:val="0"/>
                <w:numId w:val="0"/>
              </w:numPr>
              <w:tabs>
                <w:tab w:val="left" w:pos="567"/>
                <w:tab w:val="left" w:pos="2780"/>
                <w:tab w:val="left" w:pos="5880"/>
              </w:tabs>
              <w:spacing w:after="0" w:line="240" w:lineRule="auto"/>
              <w:ind w:right="29"/>
              <w:rPr>
                <w:rFonts w:asciiTheme="minorHAnsi" w:eastAsia="Times New Roman" w:hAnsiTheme="minorHAnsi"/>
                <w:sz w:val="24"/>
                <w:szCs w:val="20"/>
                <w:highlight w:val="yellow"/>
              </w:rPr>
            </w:pPr>
            <w:r w:rsidRPr="001D29BA">
              <w:rPr>
                <w:rFonts w:asciiTheme="minorHAnsi" w:eastAsia="Times New Roman" w:hAnsiTheme="minorHAnsi"/>
                <w:sz w:val="24"/>
                <w:szCs w:val="20"/>
              </w:rPr>
              <w:t>Technical and scientific matters:</w:t>
            </w:r>
          </w:p>
        </w:tc>
        <w:tc>
          <w:tcPr>
            <w:tcW w:w="4207" w:type="dxa"/>
            <w:tcBorders>
              <w:top w:val="nil"/>
              <w:left w:val="nil"/>
              <w:bottom w:val="nil"/>
              <w:right w:val="nil"/>
            </w:tcBorders>
          </w:tcPr>
          <w:p w14:paraId="236AAFBF" w14:textId="77777777" w:rsidR="00824702" w:rsidRPr="001C3E38" w:rsidRDefault="00824702" w:rsidP="00797003">
            <w:pPr>
              <w:numPr>
                <w:ilvl w:val="0"/>
                <w:numId w:val="0"/>
              </w:numPr>
              <w:tabs>
                <w:tab w:val="left" w:pos="567"/>
                <w:tab w:val="left" w:pos="2780"/>
                <w:tab w:val="left" w:pos="5880"/>
              </w:tabs>
              <w:spacing w:after="0" w:line="240" w:lineRule="auto"/>
              <w:ind w:right="29"/>
              <w:rPr>
                <w:rFonts w:asciiTheme="minorHAnsi" w:eastAsia="Times New Roman" w:hAnsiTheme="minorHAnsi"/>
                <w:sz w:val="24"/>
                <w:szCs w:val="20"/>
                <w:highlight w:val="yellow"/>
              </w:rPr>
            </w:pPr>
            <w:r w:rsidRPr="001D29BA">
              <w:rPr>
                <w:rFonts w:asciiTheme="minorHAnsi" w:eastAsia="Times New Roman" w:hAnsiTheme="minorHAnsi"/>
                <w:sz w:val="24"/>
                <w:szCs w:val="20"/>
              </w:rPr>
              <w:t>Legal and administrative matters:</w:t>
            </w:r>
          </w:p>
        </w:tc>
      </w:tr>
      <w:tr w:rsidR="00824702" w14:paraId="1E583A10" w14:textId="77777777" w:rsidTr="008247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76" w:type="dxa"/>
            <w:tcBorders>
              <w:top w:val="nil"/>
              <w:left w:val="nil"/>
              <w:bottom w:val="nil"/>
              <w:right w:val="nil"/>
            </w:tcBorders>
          </w:tcPr>
          <w:p w14:paraId="3FB790EC" w14:textId="77777777" w:rsidR="00824702" w:rsidRPr="001C3E38" w:rsidRDefault="00824702" w:rsidP="00797003">
            <w:pPr>
              <w:numPr>
                <w:ilvl w:val="0"/>
                <w:numId w:val="0"/>
              </w:numPr>
              <w:tabs>
                <w:tab w:val="left" w:pos="567"/>
                <w:tab w:val="left" w:pos="2780"/>
                <w:tab w:val="left" w:pos="5880"/>
              </w:tabs>
              <w:spacing w:after="0" w:line="240" w:lineRule="auto"/>
              <w:ind w:right="29"/>
              <w:rPr>
                <w:rFonts w:asciiTheme="minorHAnsi" w:eastAsia="Times New Roman" w:hAnsiTheme="minorHAnsi"/>
                <w:sz w:val="24"/>
                <w:szCs w:val="20"/>
                <w:highlight w:val="yellow"/>
              </w:rPr>
            </w:pPr>
            <w:r w:rsidRPr="001C3E38">
              <w:rPr>
                <w:rFonts w:asciiTheme="minorHAnsi" w:eastAsia="Times New Roman" w:hAnsiTheme="minorHAnsi"/>
                <w:sz w:val="24"/>
                <w:szCs w:val="20"/>
                <w:highlight w:val="yellow"/>
              </w:rPr>
              <w:t>[NAME]</w:t>
            </w:r>
            <w:r w:rsidRPr="001C3E38">
              <w:rPr>
                <w:rFonts w:asciiTheme="minorHAnsi" w:eastAsia="Times New Roman" w:hAnsiTheme="minorHAnsi"/>
                <w:sz w:val="24"/>
                <w:szCs w:val="20"/>
                <w:highlight w:val="yellow"/>
              </w:rPr>
              <w:br/>
              <w:t>[Function]</w:t>
            </w:r>
            <w:r w:rsidRPr="001C3E38">
              <w:rPr>
                <w:rFonts w:asciiTheme="minorHAnsi" w:eastAsia="Times New Roman" w:hAnsiTheme="minorHAnsi"/>
                <w:sz w:val="24"/>
                <w:szCs w:val="20"/>
                <w:highlight w:val="yellow"/>
              </w:rPr>
              <w:br/>
              <w:t>[Address]</w:t>
            </w:r>
            <w:r w:rsidRPr="001C3E38">
              <w:rPr>
                <w:rFonts w:asciiTheme="minorHAnsi" w:eastAsia="Times New Roman" w:hAnsiTheme="minorHAnsi"/>
                <w:sz w:val="24"/>
                <w:szCs w:val="20"/>
                <w:highlight w:val="yellow"/>
              </w:rPr>
              <w:br/>
              <w:t>[Phone number]</w:t>
            </w:r>
            <w:r w:rsidRPr="001C3E38">
              <w:rPr>
                <w:rFonts w:asciiTheme="minorHAnsi" w:eastAsia="Times New Roman" w:hAnsiTheme="minorHAnsi"/>
                <w:sz w:val="24"/>
                <w:szCs w:val="20"/>
                <w:highlight w:val="yellow"/>
              </w:rPr>
              <w:br/>
              <w:t>[Email]</w:t>
            </w:r>
          </w:p>
        </w:tc>
        <w:tc>
          <w:tcPr>
            <w:tcW w:w="4207" w:type="dxa"/>
            <w:tcBorders>
              <w:top w:val="nil"/>
              <w:left w:val="nil"/>
              <w:bottom w:val="nil"/>
              <w:right w:val="nil"/>
            </w:tcBorders>
          </w:tcPr>
          <w:p w14:paraId="003F7AD7" w14:textId="77777777" w:rsidR="00824702" w:rsidRPr="001C3E38" w:rsidRDefault="00824702" w:rsidP="00797003">
            <w:pPr>
              <w:numPr>
                <w:ilvl w:val="0"/>
                <w:numId w:val="0"/>
              </w:numPr>
              <w:tabs>
                <w:tab w:val="left" w:pos="567"/>
                <w:tab w:val="left" w:pos="2780"/>
                <w:tab w:val="left" w:pos="5880"/>
              </w:tabs>
              <w:spacing w:after="0" w:line="240" w:lineRule="auto"/>
              <w:ind w:right="29"/>
              <w:rPr>
                <w:rFonts w:asciiTheme="minorHAnsi" w:eastAsia="Times New Roman" w:hAnsiTheme="minorHAnsi"/>
                <w:sz w:val="24"/>
                <w:szCs w:val="20"/>
                <w:highlight w:val="yellow"/>
              </w:rPr>
            </w:pPr>
            <w:r w:rsidRPr="001C3E38">
              <w:rPr>
                <w:rFonts w:asciiTheme="minorHAnsi" w:eastAsia="Times New Roman" w:hAnsiTheme="minorHAnsi"/>
                <w:sz w:val="24"/>
                <w:szCs w:val="20"/>
                <w:highlight w:val="yellow"/>
              </w:rPr>
              <w:t>[NAME]</w:t>
            </w:r>
            <w:r w:rsidRPr="001C3E38">
              <w:rPr>
                <w:rFonts w:asciiTheme="minorHAnsi" w:eastAsia="Times New Roman" w:hAnsiTheme="minorHAnsi"/>
                <w:sz w:val="24"/>
                <w:szCs w:val="20"/>
                <w:highlight w:val="yellow"/>
              </w:rPr>
              <w:br/>
              <w:t>[Function]</w:t>
            </w:r>
            <w:r w:rsidRPr="001C3E38">
              <w:rPr>
                <w:rFonts w:asciiTheme="minorHAnsi" w:eastAsia="Times New Roman" w:hAnsiTheme="minorHAnsi"/>
                <w:sz w:val="24"/>
                <w:szCs w:val="20"/>
                <w:highlight w:val="yellow"/>
              </w:rPr>
              <w:br/>
              <w:t>[Address]</w:t>
            </w:r>
            <w:r w:rsidRPr="001C3E38">
              <w:rPr>
                <w:rFonts w:asciiTheme="minorHAnsi" w:eastAsia="Times New Roman" w:hAnsiTheme="minorHAnsi"/>
                <w:sz w:val="24"/>
                <w:szCs w:val="20"/>
                <w:highlight w:val="yellow"/>
              </w:rPr>
              <w:br/>
              <w:t>[Phone number]</w:t>
            </w:r>
            <w:r w:rsidRPr="001C3E38">
              <w:rPr>
                <w:rFonts w:asciiTheme="minorHAnsi" w:eastAsia="Times New Roman" w:hAnsiTheme="minorHAnsi"/>
                <w:sz w:val="24"/>
                <w:szCs w:val="20"/>
                <w:highlight w:val="yellow"/>
              </w:rPr>
              <w:br/>
              <w:t>[Email]</w:t>
            </w:r>
          </w:p>
        </w:tc>
      </w:tr>
    </w:tbl>
    <w:p w14:paraId="39B834E2" w14:textId="77777777" w:rsidR="009F2650" w:rsidRPr="001D29BA" w:rsidRDefault="009F2650" w:rsidP="00797003">
      <w:pPr>
        <w:numPr>
          <w:ilvl w:val="0"/>
          <w:numId w:val="0"/>
        </w:numPr>
        <w:tabs>
          <w:tab w:val="left" w:pos="567"/>
          <w:tab w:val="left" w:pos="2780"/>
          <w:tab w:val="left" w:pos="5000"/>
          <w:tab w:val="left" w:pos="5880"/>
        </w:tabs>
        <w:spacing w:after="0" w:line="320" w:lineRule="atLeast"/>
        <w:ind w:right="29"/>
        <w:jc w:val="both"/>
        <w:outlineLvl w:val="0"/>
        <w:rPr>
          <w:rFonts w:asciiTheme="minorHAnsi" w:eastAsia="Times New Roman" w:hAnsiTheme="minorHAnsi"/>
          <w:sz w:val="24"/>
          <w:szCs w:val="20"/>
        </w:rPr>
      </w:pPr>
    </w:p>
    <w:p w14:paraId="6AD18563" w14:textId="77777777" w:rsidR="0045376F" w:rsidRPr="002E4FB1" w:rsidRDefault="0045376F" w:rsidP="00797003">
      <w:pPr>
        <w:numPr>
          <w:ilvl w:val="0"/>
          <w:numId w:val="0"/>
        </w:numPr>
        <w:spacing w:after="0" w:line="240" w:lineRule="auto"/>
        <w:rPr>
          <w:rFonts w:asciiTheme="minorHAnsi" w:eastAsia="Times New Roman" w:hAnsiTheme="minorHAnsi"/>
          <w:iCs/>
          <w:sz w:val="24"/>
          <w:szCs w:val="20"/>
          <w:lang w:val="en-US"/>
        </w:rPr>
      </w:pPr>
    </w:p>
    <w:p w14:paraId="02F70527" w14:textId="77777777" w:rsidR="00311208" w:rsidRPr="002E4FB1" w:rsidRDefault="00311208" w:rsidP="00797003">
      <w:pPr>
        <w:numPr>
          <w:ilvl w:val="0"/>
          <w:numId w:val="0"/>
        </w:numPr>
        <w:tabs>
          <w:tab w:val="left" w:pos="567"/>
          <w:tab w:val="left" w:pos="2780"/>
          <w:tab w:val="left" w:pos="5000"/>
          <w:tab w:val="left" w:pos="5880"/>
        </w:tabs>
        <w:spacing w:after="0" w:line="320" w:lineRule="atLeast"/>
        <w:ind w:right="29"/>
        <w:jc w:val="both"/>
        <w:rPr>
          <w:rFonts w:asciiTheme="minorHAnsi" w:eastAsia="Times New Roman" w:hAnsiTheme="minorHAnsi"/>
          <w:iCs/>
          <w:sz w:val="24"/>
          <w:szCs w:val="20"/>
          <w:lang w:val="en-US"/>
        </w:rPr>
      </w:pPr>
    </w:p>
    <w:p w14:paraId="598D6915" w14:textId="77777777" w:rsidR="00BF062F" w:rsidRPr="002E4FB1" w:rsidRDefault="00BF062F" w:rsidP="0088296F">
      <w:pPr>
        <w:pStyle w:val="Heading1"/>
        <w:rPr>
          <w:lang w:val="en-US" w:eastAsia="ar-SA"/>
        </w:rPr>
      </w:pPr>
    </w:p>
    <w:p w14:paraId="21052226" w14:textId="77777777" w:rsidR="00BF062F" w:rsidRPr="009F2650" w:rsidRDefault="00BF062F" w:rsidP="001A080D">
      <w:pPr>
        <w:pStyle w:val="Heading1"/>
        <w:numPr>
          <w:ilvl w:val="0"/>
          <w:numId w:val="0"/>
        </w:numPr>
        <w:rPr>
          <w:i/>
          <w:lang w:eastAsia="ar-SA"/>
        </w:rPr>
      </w:pPr>
      <w:bookmarkStart w:id="27" w:name="_Toc39743216"/>
      <w:bookmarkStart w:id="28" w:name="_Toc39743359"/>
      <w:r w:rsidRPr="009F2650">
        <w:rPr>
          <w:i/>
          <w:lang w:eastAsia="ar-SA"/>
        </w:rPr>
        <w:t xml:space="preserve">Termination of the </w:t>
      </w:r>
      <w:r w:rsidR="009273DC">
        <w:rPr>
          <w:i/>
          <w:lang w:eastAsia="ar-SA"/>
        </w:rPr>
        <w:t>Agreement</w:t>
      </w:r>
      <w:bookmarkEnd w:id="27"/>
      <w:bookmarkEnd w:id="28"/>
    </w:p>
    <w:p w14:paraId="5CFBDC47" w14:textId="77777777" w:rsidR="00BF062F" w:rsidRPr="001D29BA" w:rsidRDefault="00BF062F" w:rsidP="00797003">
      <w:pPr>
        <w:numPr>
          <w:ilvl w:val="0"/>
          <w:numId w:val="0"/>
        </w:numPr>
        <w:tabs>
          <w:tab w:val="left" w:pos="240"/>
          <w:tab w:val="left" w:pos="567"/>
          <w:tab w:val="left" w:pos="2780"/>
          <w:tab w:val="left" w:pos="5880"/>
        </w:tabs>
        <w:spacing w:after="0" w:line="320" w:lineRule="atLeast"/>
        <w:ind w:right="29"/>
        <w:jc w:val="both"/>
        <w:rPr>
          <w:rFonts w:asciiTheme="minorHAnsi" w:eastAsia="Times New Roman" w:hAnsiTheme="minorHAnsi"/>
          <w:sz w:val="24"/>
          <w:szCs w:val="20"/>
        </w:rPr>
      </w:pPr>
    </w:p>
    <w:p w14:paraId="453E6CC7" w14:textId="77777777" w:rsidR="008C5526" w:rsidRPr="00E13F62" w:rsidRDefault="008C5526" w:rsidP="008C5526">
      <w:pPr>
        <w:pStyle w:val="ListParagraph"/>
        <w:numPr>
          <w:ilvl w:val="0"/>
          <w:numId w:val="23"/>
        </w:numPr>
        <w:tabs>
          <w:tab w:val="left" w:pos="567"/>
          <w:tab w:val="left" w:pos="2780"/>
          <w:tab w:val="left" w:pos="5000"/>
          <w:tab w:val="right" w:pos="7840"/>
        </w:tabs>
        <w:spacing w:after="0" w:line="320" w:lineRule="atLeast"/>
        <w:ind w:left="567" w:right="29" w:hanging="567"/>
        <w:jc w:val="both"/>
        <w:rPr>
          <w:rFonts w:asciiTheme="minorHAnsi" w:hAnsiTheme="minorHAnsi" w:cs="Arial"/>
          <w:sz w:val="24"/>
          <w:szCs w:val="24"/>
        </w:rPr>
      </w:pPr>
      <w:r w:rsidRPr="00E13F62">
        <w:rPr>
          <w:rFonts w:asciiTheme="minorHAnsi" w:eastAsia="Times New Roman" w:hAnsiTheme="minorHAnsi"/>
          <w:sz w:val="24"/>
          <w:szCs w:val="24"/>
        </w:rPr>
        <w:t xml:space="preserve">This Agreement may be terminated by a </w:t>
      </w:r>
      <w:r w:rsidRPr="00E13F62">
        <w:rPr>
          <w:rFonts w:asciiTheme="minorHAnsi" w:hAnsiTheme="minorHAnsi" w:cs="Arial"/>
          <w:sz w:val="24"/>
          <w:szCs w:val="24"/>
        </w:rPr>
        <w:t>Party if any other Party materially defaults in its obligations herein. If such breach is not remedied within 60 (sixty) working days after written notice from a non-defaulting Party specifying the nature of breach, then the non-breaching Parties shall have the right to terminate this Agreement forthwith upon written notice to the breaching Party.</w:t>
      </w:r>
    </w:p>
    <w:p w14:paraId="06DFF818" w14:textId="77777777" w:rsidR="008C5526" w:rsidRPr="0076427E" w:rsidRDefault="008C5526" w:rsidP="008C5526">
      <w:pPr>
        <w:numPr>
          <w:ilvl w:val="0"/>
          <w:numId w:val="0"/>
        </w:numPr>
        <w:tabs>
          <w:tab w:val="left" w:pos="567"/>
          <w:tab w:val="left" w:pos="2780"/>
          <w:tab w:val="left" w:pos="5000"/>
          <w:tab w:val="right" w:pos="7840"/>
        </w:tabs>
        <w:spacing w:after="0" w:line="320" w:lineRule="atLeast"/>
        <w:ind w:right="29"/>
        <w:jc w:val="both"/>
        <w:rPr>
          <w:rFonts w:asciiTheme="minorHAnsi" w:hAnsiTheme="minorHAnsi" w:cs="Arial"/>
          <w:sz w:val="24"/>
          <w:szCs w:val="24"/>
        </w:rPr>
      </w:pPr>
    </w:p>
    <w:p w14:paraId="593D767A" w14:textId="77777777" w:rsidR="008C5526" w:rsidRPr="002740AB" w:rsidRDefault="008C5526" w:rsidP="008C5526">
      <w:pPr>
        <w:pStyle w:val="ListParagraph"/>
        <w:numPr>
          <w:ilvl w:val="0"/>
          <w:numId w:val="23"/>
        </w:numPr>
        <w:tabs>
          <w:tab w:val="left" w:pos="567"/>
          <w:tab w:val="left" w:pos="2780"/>
          <w:tab w:val="left" w:pos="5000"/>
          <w:tab w:val="right" w:pos="7840"/>
        </w:tabs>
        <w:spacing w:after="0" w:line="320" w:lineRule="atLeast"/>
        <w:ind w:left="567" w:right="29" w:hanging="567"/>
        <w:jc w:val="both"/>
        <w:rPr>
          <w:rFonts w:asciiTheme="minorHAnsi" w:eastAsia="Times New Roman" w:hAnsiTheme="minorHAnsi"/>
          <w:sz w:val="24"/>
          <w:szCs w:val="24"/>
        </w:rPr>
      </w:pPr>
      <w:r w:rsidRPr="002740AB">
        <w:rPr>
          <w:rFonts w:asciiTheme="minorHAnsi" w:eastAsia="Times New Roman" w:hAnsiTheme="minorHAnsi"/>
          <w:sz w:val="24"/>
          <w:szCs w:val="24"/>
        </w:rPr>
        <w:t>Notwithstanding the above provisions, any Party will be entitled to terminate this Agreement in case of force majeure lasting over a period of 3 (three) months after its occurrence.</w:t>
      </w:r>
    </w:p>
    <w:p w14:paraId="25F70448" w14:textId="77777777" w:rsidR="008C5526" w:rsidRPr="0076427E" w:rsidRDefault="008C5526" w:rsidP="008C5526">
      <w:pPr>
        <w:numPr>
          <w:ilvl w:val="0"/>
          <w:numId w:val="0"/>
        </w:numPr>
        <w:spacing w:after="0"/>
        <w:jc w:val="both"/>
        <w:rPr>
          <w:rFonts w:asciiTheme="minorHAnsi" w:hAnsiTheme="minorHAnsi" w:cs="Arial"/>
          <w:sz w:val="24"/>
          <w:szCs w:val="24"/>
        </w:rPr>
      </w:pPr>
    </w:p>
    <w:p w14:paraId="106C0F75" w14:textId="77777777" w:rsidR="008C5526" w:rsidRPr="00E13F62" w:rsidRDefault="008C5526" w:rsidP="008C5526">
      <w:pPr>
        <w:pStyle w:val="ListParagraph"/>
        <w:numPr>
          <w:ilvl w:val="0"/>
          <w:numId w:val="23"/>
        </w:numPr>
        <w:tabs>
          <w:tab w:val="left" w:pos="567"/>
          <w:tab w:val="left" w:pos="2780"/>
          <w:tab w:val="left" w:pos="5000"/>
          <w:tab w:val="right" w:pos="7840"/>
        </w:tabs>
        <w:spacing w:after="0" w:line="320" w:lineRule="atLeast"/>
        <w:ind w:left="567" w:right="29" w:hanging="567"/>
        <w:jc w:val="both"/>
        <w:rPr>
          <w:rFonts w:asciiTheme="minorHAnsi" w:eastAsia="Times New Roman" w:hAnsiTheme="minorHAnsi"/>
          <w:sz w:val="24"/>
          <w:szCs w:val="24"/>
        </w:rPr>
      </w:pPr>
      <w:r w:rsidRPr="00E13F62">
        <w:rPr>
          <w:rFonts w:asciiTheme="minorHAnsi" w:eastAsia="Times New Roman" w:hAnsiTheme="minorHAnsi"/>
          <w:sz w:val="24"/>
          <w:szCs w:val="24"/>
        </w:rPr>
        <w:t xml:space="preserve">The COMPANY and the UNIVERSITY will be informed in case of notice of termination of the Student’s employment contract whether by the Student or by the ESRF. The Parties will then meet to evaluate the conditions of the continuation of this Agreement or its termination, without indemnification to any Party, without however calling into question the provisions of articles 4, 5 and 6 herein. In the case the Parties agree to continue the Research Project, an amendment to this Agreement will be concluded between the Parties, in accordance with provisions of </w:t>
      </w:r>
      <w:r>
        <w:rPr>
          <w:rFonts w:asciiTheme="minorHAnsi" w:eastAsia="Times New Roman" w:hAnsiTheme="minorHAnsi"/>
          <w:sz w:val="24"/>
          <w:szCs w:val="24"/>
        </w:rPr>
        <w:t>§</w:t>
      </w:r>
      <w:r w:rsidRPr="00E13F62">
        <w:rPr>
          <w:rFonts w:asciiTheme="minorHAnsi" w:eastAsia="Times New Roman" w:hAnsiTheme="minorHAnsi"/>
          <w:sz w:val="24"/>
          <w:szCs w:val="24"/>
        </w:rPr>
        <w:t xml:space="preserve"> 8.1 above.</w:t>
      </w:r>
    </w:p>
    <w:p w14:paraId="1C99B20E" w14:textId="77777777" w:rsidR="008C5526" w:rsidRDefault="008C5526" w:rsidP="008C5526">
      <w:pPr>
        <w:numPr>
          <w:ilvl w:val="0"/>
          <w:numId w:val="0"/>
        </w:numPr>
        <w:tabs>
          <w:tab w:val="left" w:pos="567"/>
          <w:tab w:val="left" w:pos="2780"/>
          <w:tab w:val="left" w:pos="5000"/>
          <w:tab w:val="right" w:pos="7840"/>
        </w:tabs>
        <w:spacing w:after="0" w:line="240" w:lineRule="auto"/>
        <w:ind w:right="29"/>
        <w:jc w:val="both"/>
        <w:rPr>
          <w:rFonts w:asciiTheme="minorHAnsi" w:eastAsia="Times New Roman" w:hAnsiTheme="minorHAnsi"/>
          <w:sz w:val="24"/>
          <w:szCs w:val="20"/>
        </w:rPr>
      </w:pPr>
    </w:p>
    <w:p w14:paraId="4F507F8D" w14:textId="77777777" w:rsidR="008C5526" w:rsidRPr="00E13F62" w:rsidRDefault="008C5526" w:rsidP="008C5526">
      <w:pPr>
        <w:pStyle w:val="ListParagraph"/>
        <w:numPr>
          <w:ilvl w:val="0"/>
          <w:numId w:val="23"/>
        </w:numPr>
        <w:tabs>
          <w:tab w:val="left" w:pos="567"/>
          <w:tab w:val="left" w:pos="2780"/>
          <w:tab w:val="left" w:pos="5000"/>
          <w:tab w:val="right" w:pos="7840"/>
        </w:tabs>
        <w:spacing w:after="0" w:line="320" w:lineRule="atLeast"/>
        <w:ind w:left="567" w:right="29" w:hanging="567"/>
        <w:jc w:val="both"/>
        <w:rPr>
          <w:rFonts w:asciiTheme="minorHAnsi" w:eastAsia="Times New Roman" w:hAnsiTheme="minorHAnsi"/>
          <w:sz w:val="24"/>
          <w:szCs w:val="24"/>
        </w:rPr>
      </w:pPr>
      <w:r w:rsidRPr="00E13F62">
        <w:rPr>
          <w:rFonts w:asciiTheme="minorHAnsi" w:eastAsia="Times New Roman" w:hAnsiTheme="minorHAnsi"/>
          <w:sz w:val="24"/>
          <w:szCs w:val="24"/>
        </w:rPr>
        <w:t>In case of termination of the InnovaXN contract by the European Commission, ESRF will notify the other Parties and this Agreement will expire by right on the effective date of the European Commission’s decision, without indemnification to any Party.</w:t>
      </w:r>
    </w:p>
    <w:p w14:paraId="5E3A3477" w14:textId="77777777" w:rsidR="008C5526" w:rsidRDefault="008C5526" w:rsidP="008C5526">
      <w:pPr>
        <w:numPr>
          <w:ilvl w:val="0"/>
          <w:numId w:val="0"/>
        </w:numPr>
        <w:spacing w:after="0" w:line="240" w:lineRule="auto"/>
        <w:jc w:val="both"/>
        <w:rPr>
          <w:rFonts w:asciiTheme="minorHAnsi" w:hAnsiTheme="minorHAnsi" w:cs="Arial"/>
          <w:sz w:val="24"/>
          <w:szCs w:val="24"/>
        </w:rPr>
      </w:pPr>
    </w:p>
    <w:p w14:paraId="79FB96D0" w14:textId="77777777" w:rsidR="008C5526" w:rsidRPr="00E13F62" w:rsidRDefault="008C5526" w:rsidP="008C5526">
      <w:pPr>
        <w:pStyle w:val="ListParagraph"/>
        <w:numPr>
          <w:ilvl w:val="0"/>
          <w:numId w:val="23"/>
        </w:numPr>
        <w:tabs>
          <w:tab w:val="left" w:pos="567"/>
          <w:tab w:val="left" w:pos="2780"/>
          <w:tab w:val="left" w:pos="5000"/>
          <w:tab w:val="right" w:pos="7840"/>
        </w:tabs>
        <w:spacing w:after="0" w:line="320" w:lineRule="atLeast"/>
        <w:ind w:left="567" w:right="29" w:hanging="567"/>
        <w:jc w:val="both"/>
        <w:rPr>
          <w:rFonts w:asciiTheme="minorHAnsi" w:eastAsia="Times New Roman" w:hAnsiTheme="minorHAnsi"/>
          <w:sz w:val="24"/>
          <w:szCs w:val="24"/>
        </w:rPr>
      </w:pPr>
      <w:r w:rsidRPr="00E13F62">
        <w:rPr>
          <w:rFonts w:asciiTheme="minorHAnsi" w:eastAsia="Times New Roman" w:hAnsiTheme="minorHAnsi"/>
          <w:sz w:val="24"/>
          <w:szCs w:val="24"/>
        </w:rPr>
        <w:t xml:space="preserve">The termination of this Agreement shall not in any way operate to impair or destroy any of the rights or remedies of any of the Parties or to relieve a Party of its obligations to comply with any of the provisions of this Agreement, which shall have accrued prior to the effective date of termination. Furthermore, provisions of </w:t>
      </w:r>
      <w:r>
        <w:rPr>
          <w:rFonts w:asciiTheme="minorHAnsi" w:eastAsia="Times New Roman" w:hAnsiTheme="minorHAnsi"/>
          <w:sz w:val="24"/>
          <w:szCs w:val="24"/>
        </w:rPr>
        <w:t>§</w:t>
      </w:r>
      <w:r w:rsidRPr="00E13F62">
        <w:rPr>
          <w:rFonts w:asciiTheme="minorHAnsi" w:eastAsia="Times New Roman" w:hAnsiTheme="minorHAnsi"/>
          <w:sz w:val="24"/>
          <w:szCs w:val="24"/>
        </w:rPr>
        <w:t xml:space="preserve"> 6.4 shall apply in case of termination of this Agreement, whatever the cause or the date.</w:t>
      </w:r>
    </w:p>
    <w:p w14:paraId="43D5A4BF" w14:textId="77777777" w:rsidR="008C074A" w:rsidRDefault="008C074A" w:rsidP="00797003">
      <w:pPr>
        <w:numPr>
          <w:ilvl w:val="0"/>
          <w:numId w:val="0"/>
        </w:numPr>
        <w:spacing w:after="0" w:line="240" w:lineRule="auto"/>
        <w:jc w:val="both"/>
        <w:rPr>
          <w:rFonts w:asciiTheme="minorHAnsi" w:hAnsiTheme="minorHAnsi" w:cs="Arial"/>
          <w:sz w:val="24"/>
          <w:szCs w:val="24"/>
        </w:rPr>
      </w:pPr>
    </w:p>
    <w:p w14:paraId="761DFE89" w14:textId="77777777" w:rsidR="008C5526" w:rsidRDefault="008C5526" w:rsidP="00797003">
      <w:pPr>
        <w:numPr>
          <w:ilvl w:val="0"/>
          <w:numId w:val="0"/>
        </w:numPr>
        <w:spacing w:after="0" w:line="240" w:lineRule="auto"/>
        <w:jc w:val="both"/>
        <w:rPr>
          <w:rFonts w:asciiTheme="minorHAnsi" w:hAnsiTheme="minorHAnsi" w:cs="Arial"/>
          <w:sz w:val="24"/>
          <w:szCs w:val="24"/>
        </w:rPr>
      </w:pPr>
    </w:p>
    <w:p w14:paraId="77BAD516" w14:textId="77777777" w:rsidR="006960B6" w:rsidRPr="0088296F" w:rsidRDefault="006960B6" w:rsidP="0088296F">
      <w:pPr>
        <w:pStyle w:val="Heading1"/>
      </w:pPr>
    </w:p>
    <w:p w14:paraId="558DAEFE" w14:textId="77777777" w:rsidR="008C074A" w:rsidRPr="0088296F" w:rsidRDefault="008C074A" w:rsidP="001A080D">
      <w:pPr>
        <w:pStyle w:val="Heading1"/>
        <w:numPr>
          <w:ilvl w:val="0"/>
          <w:numId w:val="0"/>
        </w:numPr>
      </w:pPr>
      <w:bookmarkStart w:id="29" w:name="_Toc39743218"/>
      <w:bookmarkStart w:id="30" w:name="_Toc39743361"/>
      <w:r w:rsidRPr="0088296F">
        <w:t>Privacy</w:t>
      </w:r>
      <w:bookmarkEnd w:id="29"/>
      <w:bookmarkEnd w:id="30"/>
    </w:p>
    <w:p w14:paraId="377F25CF" w14:textId="77777777" w:rsidR="008C074A" w:rsidRDefault="008C074A" w:rsidP="00797003">
      <w:pPr>
        <w:numPr>
          <w:ilvl w:val="0"/>
          <w:numId w:val="0"/>
        </w:numPr>
        <w:tabs>
          <w:tab w:val="left" w:pos="240"/>
          <w:tab w:val="left" w:pos="2780"/>
          <w:tab w:val="left" w:pos="5880"/>
        </w:tabs>
        <w:suppressAutoHyphens/>
        <w:spacing w:after="0" w:line="320" w:lineRule="atLeast"/>
        <w:ind w:right="29"/>
        <w:jc w:val="center"/>
        <w:rPr>
          <w:rFonts w:asciiTheme="minorHAnsi" w:eastAsia="Times New Roman" w:hAnsiTheme="minorHAnsi"/>
          <w:b/>
          <w:color w:val="1F497D"/>
          <w:sz w:val="28"/>
          <w:szCs w:val="28"/>
          <w:lang w:eastAsia="ar-SA"/>
        </w:rPr>
      </w:pPr>
    </w:p>
    <w:p w14:paraId="23DA4061" w14:textId="77777777" w:rsidR="008C074A" w:rsidRDefault="008C074A" w:rsidP="00797003">
      <w:pPr>
        <w:numPr>
          <w:ilvl w:val="0"/>
          <w:numId w:val="0"/>
        </w:numPr>
        <w:tabs>
          <w:tab w:val="left" w:pos="567"/>
          <w:tab w:val="left" w:pos="2780"/>
          <w:tab w:val="left" w:pos="5000"/>
          <w:tab w:val="right" w:pos="7840"/>
        </w:tabs>
        <w:spacing w:after="0" w:line="320" w:lineRule="atLeast"/>
        <w:ind w:right="29"/>
        <w:jc w:val="both"/>
        <w:rPr>
          <w:rFonts w:asciiTheme="minorHAnsi" w:eastAsia="Times New Roman" w:hAnsiTheme="minorHAnsi"/>
          <w:sz w:val="24"/>
          <w:szCs w:val="20"/>
        </w:rPr>
      </w:pPr>
      <w:r>
        <w:rPr>
          <w:rFonts w:asciiTheme="minorHAnsi" w:eastAsia="Times New Roman" w:hAnsiTheme="minorHAnsi"/>
          <w:sz w:val="24"/>
          <w:szCs w:val="20"/>
        </w:rPr>
        <w:t>A Party shall not process and/or transfer (in or out) any Personal Data in the meaning of Regulation 2016/679 EU of the European Parliament and of the Council of 27 April 2016 on the protection of natural persons with regard to the processing of personal data and on the free movement of such data (“General Data Protection Regulation” or “GDPR”) for the purposes of the Project to the other Parties under this Agreement, unless the Parties have executed prior to such processing and/or transfer a separate data processing/transfer agreement in compliance with the GDPR.</w:t>
      </w:r>
    </w:p>
    <w:p w14:paraId="06E49C56" w14:textId="77777777" w:rsidR="0076427E" w:rsidRDefault="0076427E" w:rsidP="00797003">
      <w:pPr>
        <w:numPr>
          <w:ilvl w:val="0"/>
          <w:numId w:val="0"/>
        </w:numPr>
        <w:tabs>
          <w:tab w:val="left" w:pos="567"/>
          <w:tab w:val="left" w:pos="2780"/>
          <w:tab w:val="left" w:pos="5000"/>
          <w:tab w:val="right" w:pos="7840"/>
        </w:tabs>
        <w:spacing w:after="0" w:line="320" w:lineRule="atLeast"/>
        <w:ind w:right="29"/>
        <w:jc w:val="both"/>
        <w:rPr>
          <w:rFonts w:asciiTheme="minorHAnsi" w:eastAsia="Times New Roman" w:hAnsiTheme="minorHAnsi"/>
          <w:sz w:val="24"/>
          <w:szCs w:val="20"/>
        </w:rPr>
      </w:pPr>
    </w:p>
    <w:p w14:paraId="0B4E5395" w14:textId="77777777" w:rsidR="008C5526" w:rsidRDefault="008C5526">
      <w:pPr>
        <w:numPr>
          <w:ilvl w:val="0"/>
          <w:numId w:val="0"/>
        </w:numPr>
        <w:spacing w:after="0" w:line="240" w:lineRule="auto"/>
        <w:rPr>
          <w:rFonts w:asciiTheme="minorHAnsi" w:eastAsia="Times New Roman" w:hAnsiTheme="minorHAnsi"/>
          <w:sz w:val="24"/>
          <w:szCs w:val="20"/>
        </w:rPr>
      </w:pPr>
      <w:r>
        <w:rPr>
          <w:rFonts w:asciiTheme="minorHAnsi" w:eastAsia="Times New Roman" w:hAnsiTheme="minorHAnsi"/>
          <w:sz w:val="24"/>
          <w:szCs w:val="20"/>
        </w:rPr>
        <w:br w:type="page"/>
      </w:r>
    </w:p>
    <w:p w14:paraId="56E9216B" w14:textId="77777777" w:rsidR="00BF062F" w:rsidRPr="009F2650" w:rsidRDefault="00BF062F" w:rsidP="0088296F">
      <w:pPr>
        <w:pStyle w:val="Heading1"/>
        <w:rPr>
          <w:lang w:eastAsia="ar-SA"/>
        </w:rPr>
      </w:pPr>
    </w:p>
    <w:p w14:paraId="48B3D8BE" w14:textId="77777777" w:rsidR="00BF062F" w:rsidRPr="009F2650" w:rsidRDefault="00BF062F" w:rsidP="001A080D">
      <w:pPr>
        <w:pStyle w:val="Heading1"/>
        <w:numPr>
          <w:ilvl w:val="0"/>
          <w:numId w:val="0"/>
        </w:numPr>
        <w:rPr>
          <w:i/>
          <w:lang w:eastAsia="ar-SA"/>
        </w:rPr>
      </w:pPr>
      <w:bookmarkStart w:id="31" w:name="_Toc39743220"/>
      <w:bookmarkStart w:id="32" w:name="_Toc39743363"/>
      <w:r w:rsidRPr="009F2650">
        <w:rPr>
          <w:i/>
          <w:lang w:eastAsia="ar-SA"/>
        </w:rPr>
        <w:t xml:space="preserve">Final </w:t>
      </w:r>
      <w:r w:rsidR="009273DC">
        <w:rPr>
          <w:i/>
          <w:lang w:eastAsia="ar-SA"/>
        </w:rPr>
        <w:t>P</w:t>
      </w:r>
      <w:r w:rsidRPr="009F2650">
        <w:rPr>
          <w:i/>
          <w:lang w:eastAsia="ar-SA"/>
        </w:rPr>
        <w:t>rovisions</w:t>
      </w:r>
      <w:bookmarkEnd w:id="31"/>
      <w:bookmarkEnd w:id="32"/>
    </w:p>
    <w:p w14:paraId="368EC6D1" w14:textId="77777777" w:rsidR="00BF062F" w:rsidRPr="001D29BA" w:rsidRDefault="00BF062F" w:rsidP="00797003">
      <w:pPr>
        <w:numPr>
          <w:ilvl w:val="0"/>
          <w:numId w:val="0"/>
        </w:numPr>
        <w:tabs>
          <w:tab w:val="left" w:pos="567"/>
          <w:tab w:val="left" w:pos="2780"/>
          <w:tab w:val="left" w:pos="5000"/>
          <w:tab w:val="right" w:pos="7840"/>
        </w:tabs>
        <w:spacing w:after="0" w:line="320" w:lineRule="atLeast"/>
        <w:ind w:right="29"/>
        <w:jc w:val="both"/>
        <w:rPr>
          <w:rFonts w:asciiTheme="minorHAnsi" w:eastAsia="Times New Roman" w:hAnsiTheme="minorHAnsi"/>
          <w:sz w:val="24"/>
          <w:szCs w:val="20"/>
        </w:rPr>
      </w:pPr>
    </w:p>
    <w:p w14:paraId="1E6E18F1" w14:textId="77777777" w:rsidR="00401044" w:rsidRPr="00401044" w:rsidRDefault="00401044" w:rsidP="00154249">
      <w:pPr>
        <w:tabs>
          <w:tab w:val="left" w:pos="567"/>
          <w:tab w:val="left" w:pos="2780"/>
          <w:tab w:val="left" w:pos="5000"/>
          <w:tab w:val="right" w:pos="7840"/>
        </w:tabs>
        <w:spacing w:after="0" w:line="320" w:lineRule="atLeast"/>
        <w:ind w:left="567" w:right="29" w:hanging="567"/>
        <w:jc w:val="both"/>
        <w:rPr>
          <w:rFonts w:asciiTheme="minorHAnsi" w:eastAsia="Times New Roman" w:hAnsiTheme="minorHAnsi"/>
          <w:sz w:val="24"/>
          <w:szCs w:val="20"/>
        </w:rPr>
      </w:pPr>
      <w:r w:rsidRPr="00401044">
        <w:rPr>
          <w:rFonts w:asciiTheme="minorHAnsi" w:eastAsia="Times New Roman" w:hAnsiTheme="minorHAnsi"/>
          <w:sz w:val="24"/>
          <w:szCs w:val="20"/>
        </w:rPr>
        <w:t>The present Agreement is subject to French law. Place of Jurisdiction shall be Grenoble, France.</w:t>
      </w:r>
    </w:p>
    <w:p w14:paraId="00BFA74D" w14:textId="77777777" w:rsidR="00BF062F" w:rsidRPr="001D29BA" w:rsidRDefault="00BF062F" w:rsidP="00797003">
      <w:pPr>
        <w:numPr>
          <w:ilvl w:val="0"/>
          <w:numId w:val="0"/>
        </w:numPr>
        <w:tabs>
          <w:tab w:val="left" w:pos="567"/>
          <w:tab w:val="left" w:pos="2780"/>
          <w:tab w:val="left" w:pos="5000"/>
          <w:tab w:val="right" w:pos="7840"/>
        </w:tabs>
        <w:spacing w:after="0" w:line="320" w:lineRule="atLeast"/>
        <w:ind w:right="29"/>
        <w:jc w:val="both"/>
        <w:rPr>
          <w:rFonts w:asciiTheme="minorHAnsi" w:eastAsia="Times New Roman" w:hAnsiTheme="minorHAnsi"/>
          <w:sz w:val="24"/>
          <w:szCs w:val="20"/>
        </w:rPr>
      </w:pPr>
    </w:p>
    <w:p w14:paraId="5381EEF7" w14:textId="77777777" w:rsidR="009B3CCF" w:rsidRPr="001D29BA" w:rsidRDefault="009B3CCF" w:rsidP="00154249">
      <w:pPr>
        <w:tabs>
          <w:tab w:val="left" w:pos="567"/>
          <w:tab w:val="left" w:pos="2780"/>
          <w:tab w:val="left" w:pos="5000"/>
          <w:tab w:val="right" w:pos="7840"/>
        </w:tabs>
        <w:spacing w:after="0" w:line="320" w:lineRule="atLeast"/>
        <w:ind w:left="567" w:right="29" w:hanging="567"/>
        <w:jc w:val="both"/>
        <w:rPr>
          <w:rFonts w:asciiTheme="minorHAnsi" w:eastAsia="Times New Roman" w:hAnsiTheme="minorHAnsi"/>
          <w:sz w:val="24"/>
          <w:szCs w:val="20"/>
        </w:rPr>
      </w:pPr>
      <w:r w:rsidRPr="001D29BA">
        <w:rPr>
          <w:rFonts w:asciiTheme="minorHAnsi" w:eastAsia="Times New Roman" w:hAnsiTheme="minorHAnsi"/>
          <w:sz w:val="24"/>
          <w:szCs w:val="20"/>
        </w:rPr>
        <w:t xml:space="preserve">All documents relating to this </w:t>
      </w:r>
      <w:r w:rsidR="009273DC">
        <w:rPr>
          <w:rFonts w:asciiTheme="minorHAnsi" w:eastAsia="Times New Roman" w:hAnsiTheme="minorHAnsi"/>
          <w:sz w:val="24"/>
          <w:szCs w:val="20"/>
        </w:rPr>
        <w:t xml:space="preserve">Agreement </w:t>
      </w:r>
      <w:r w:rsidRPr="001D29BA">
        <w:rPr>
          <w:rFonts w:asciiTheme="minorHAnsi" w:eastAsia="Times New Roman" w:hAnsiTheme="minorHAnsi"/>
          <w:sz w:val="24"/>
          <w:szCs w:val="20"/>
        </w:rPr>
        <w:t>shall be written in English</w:t>
      </w:r>
      <w:r w:rsidR="00E1521C">
        <w:rPr>
          <w:rFonts w:asciiTheme="minorHAnsi" w:eastAsia="Times New Roman" w:hAnsiTheme="minorHAnsi"/>
          <w:sz w:val="24"/>
          <w:szCs w:val="20"/>
        </w:rPr>
        <w:t>.</w:t>
      </w:r>
    </w:p>
    <w:p w14:paraId="3AB96A33" w14:textId="77777777" w:rsidR="009B3CCF" w:rsidRDefault="009B3CCF" w:rsidP="00797003">
      <w:pPr>
        <w:numPr>
          <w:ilvl w:val="0"/>
          <w:numId w:val="0"/>
        </w:numPr>
        <w:tabs>
          <w:tab w:val="left" w:pos="567"/>
          <w:tab w:val="left" w:pos="2780"/>
          <w:tab w:val="left" w:pos="5000"/>
          <w:tab w:val="right" w:pos="7840"/>
        </w:tabs>
        <w:spacing w:after="0" w:line="320" w:lineRule="atLeast"/>
        <w:ind w:right="29"/>
        <w:jc w:val="both"/>
        <w:rPr>
          <w:rFonts w:asciiTheme="minorHAnsi" w:eastAsia="Times New Roman" w:hAnsiTheme="minorHAnsi"/>
          <w:sz w:val="24"/>
          <w:szCs w:val="20"/>
        </w:rPr>
      </w:pPr>
    </w:p>
    <w:p w14:paraId="762BFE1E" w14:textId="2C38B8A8" w:rsidR="009B3CCF" w:rsidRPr="009B3CCF" w:rsidRDefault="00C315F2" w:rsidP="00154249">
      <w:pPr>
        <w:tabs>
          <w:tab w:val="left" w:pos="567"/>
          <w:tab w:val="left" w:pos="2780"/>
          <w:tab w:val="left" w:pos="5000"/>
          <w:tab w:val="right" w:pos="7840"/>
        </w:tabs>
        <w:spacing w:after="0" w:line="320" w:lineRule="atLeast"/>
        <w:ind w:left="567" w:right="29" w:hanging="567"/>
        <w:jc w:val="both"/>
        <w:rPr>
          <w:rFonts w:asciiTheme="minorHAnsi" w:eastAsia="Times New Roman" w:hAnsiTheme="minorHAnsi"/>
          <w:sz w:val="24"/>
          <w:szCs w:val="20"/>
        </w:rPr>
      </w:pPr>
      <w:r w:rsidRPr="000A25B5">
        <w:rPr>
          <w:rFonts w:asciiTheme="minorHAnsi" w:eastAsia="Times New Roman" w:hAnsiTheme="minorHAnsi"/>
          <w:sz w:val="24"/>
          <w:szCs w:val="20"/>
        </w:rPr>
        <w:t>The provision</w:t>
      </w:r>
      <w:r w:rsidR="008C5526">
        <w:rPr>
          <w:rFonts w:asciiTheme="minorHAnsi" w:eastAsia="Times New Roman" w:hAnsiTheme="minorHAnsi"/>
          <w:sz w:val="24"/>
          <w:szCs w:val="20"/>
        </w:rPr>
        <w:t>s</w:t>
      </w:r>
      <w:r w:rsidRPr="000A25B5">
        <w:rPr>
          <w:rFonts w:asciiTheme="minorHAnsi" w:eastAsia="Times New Roman" w:hAnsiTheme="minorHAnsi"/>
          <w:sz w:val="24"/>
          <w:szCs w:val="20"/>
        </w:rPr>
        <w:t xml:space="preserve"> of § 5.</w:t>
      </w:r>
      <w:r w:rsidR="008C5526">
        <w:rPr>
          <w:rFonts w:asciiTheme="minorHAnsi" w:eastAsia="Times New Roman" w:hAnsiTheme="minorHAnsi"/>
          <w:sz w:val="24"/>
          <w:szCs w:val="20"/>
        </w:rPr>
        <w:t>4</w:t>
      </w:r>
      <w:r w:rsidRPr="000A25B5">
        <w:rPr>
          <w:rFonts w:asciiTheme="minorHAnsi" w:eastAsia="Times New Roman" w:hAnsiTheme="minorHAnsi"/>
          <w:sz w:val="24"/>
          <w:szCs w:val="20"/>
        </w:rPr>
        <w:t xml:space="preserve"> notwithstanding, b</w:t>
      </w:r>
      <w:r w:rsidR="00305220" w:rsidRPr="000A25B5">
        <w:rPr>
          <w:rFonts w:asciiTheme="minorHAnsi" w:eastAsia="Times New Roman" w:hAnsiTheme="minorHAnsi"/>
          <w:sz w:val="24"/>
          <w:szCs w:val="20"/>
        </w:rPr>
        <w:t>efore any</w:t>
      </w:r>
      <w:r w:rsidR="00305220">
        <w:rPr>
          <w:rFonts w:asciiTheme="minorHAnsi" w:eastAsia="Times New Roman" w:hAnsiTheme="minorHAnsi"/>
          <w:sz w:val="24"/>
          <w:szCs w:val="20"/>
        </w:rPr>
        <w:t xml:space="preserve"> legal recourse, t</w:t>
      </w:r>
      <w:r w:rsidR="009B3CCF" w:rsidRPr="009B3CCF">
        <w:rPr>
          <w:rFonts w:asciiTheme="minorHAnsi" w:eastAsia="Times New Roman" w:hAnsiTheme="minorHAnsi"/>
          <w:sz w:val="24"/>
          <w:szCs w:val="20"/>
        </w:rPr>
        <w:t>he Parties shall attempt to settle through negotiation in good faith all disputes or differences which arise between them resulting from or in connection with this Agreement.</w:t>
      </w:r>
      <w:r w:rsidR="00305220">
        <w:rPr>
          <w:rFonts w:asciiTheme="minorHAnsi" w:eastAsia="Times New Roman" w:hAnsiTheme="minorHAnsi"/>
          <w:sz w:val="24"/>
          <w:szCs w:val="20"/>
        </w:rPr>
        <w:t xml:space="preserve"> In the case the Parties </w:t>
      </w:r>
      <w:r w:rsidR="00F03360">
        <w:rPr>
          <w:rFonts w:asciiTheme="minorHAnsi" w:eastAsia="Times New Roman" w:hAnsiTheme="minorHAnsi"/>
          <w:sz w:val="24"/>
          <w:szCs w:val="20"/>
        </w:rPr>
        <w:t xml:space="preserve">cannot </w:t>
      </w:r>
      <w:r w:rsidR="00305220">
        <w:rPr>
          <w:rFonts w:asciiTheme="minorHAnsi" w:eastAsia="Times New Roman" w:hAnsiTheme="minorHAnsi"/>
          <w:sz w:val="24"/>
          <w:szCs w:val="20"/>
        </w:rPr>
        <w:t xml:space="preserve">meet an agreement within a period of three (3) months as from the first notification on the dispute, </w:t>
      </w:r>
      <w:r w:rsidR="00212EC1">
        <w:rPr>
          <w:rFonts w:asciiTheme="minorHAnsi" w:eastAsia="Times New Roman" w:hAnsiTheme="minorHAnsi"/>
          <w:sz w:val="24"/>
          <w:szCs w:val="20"/>
        </w:rPr>
        <w:t>each</w:t>
      </w:r>
      <w:r w:rsidR="00305220">
        <w:rPr>
          <w:rFonts w:asciiTheme="minorHAnsi" w:eastAsia="Times New Roman" w:hAnsiTheme="minorHAnsi"/>
          <w:sz w:val="24"/>
          <w:szCs w:val="20"/>
        </w:rPr>
        <w:t xml:space="preserve"> Party </w:t>
      </w:r>
      <w:r w:rsidR="00212EC1">
        <w:rPr>
          <w:rFonts w:asciiTheme="minorHAnsi" w:eastAsia="Times New Roman" w:hAnsiTheme="minorHAnsi"/>
          <w:sz w:val="24"/>
          <w:szCs w:val="20"/>
        </w:rPr>
        <w:t xml:space="preserve">shall have the right </w:t>
      </w:r>
      <w:r w:rsidR="00305220">
        <w:rPr>
          <w:rFonts w:asciiTheme="minorHAnsi" w:eastAsia="Times New Roman" w:hAnsiTheme="minorHAnsi"/>
          <w:sz w:val="24"/>
          <w:szCs w:val="20"/>
        </w:rPr>
        <w:t xml:space="preserve">to bring the case into the relevant courts, as fixed in </w:t>
      </w:r>
      <w:r w:rsidR="001370C2">
        <w:rPr>
          <w:rFonts w:asciiTheme="minorHAnsi" w:eastAsia="Times New Roman" w:hAnsiTheme="minorHAnsi"/>
          <w:sz w:val="24"/>
          <w:szCs w:val="20"/>
        </w:rPr>
        <w:t>§</w:t>
      </w:r>
      <w:r w:rsidR="00305220">
        <w:rPr>
          <w:rFonts w:asciiTheme="minorHAnsi" w:eastAsia="Times New Roman" w:hAnsiTheme="minorHAnsi"/>
          <w:sz w:val="24"/>
          <w:szCs w:val="20"/>
        </w:rPr>
        <w:t xml:space="preserve"> </w:t>
      </w:r>
      <w:r w:rsidR="000A4248">
        <w:rPr>
          <w:rFonts w:asciiTheme="minorHAnsi" w:eastAsia="Times New Roman" w:hAnsiTheme="minorHAnsi"/>
          <w:sz w:val="24"/>
          <w:szCs w:val="20"/>
        </w:rPr>
        <w:t>11</w:t>
      </w:r>
      <w:r w:rsidR="00305220">
        <w:rPr>
          <w:rFonts w:asciiTheme="minorHAnsi" w:eastAsia="Times New Roman" w:hAnsiTheme="minorHAnsi"/>
          <w:sz w:val="24"/>
          <w:szCs w:val="20"/>
        </w:rPr>
        <w:t>.1 above.</w:t>
      </w:r>
    </w:p>
    <w:p w14:paraId="10C0ABB4" w14:textId="77777777" w:rsidR="00BF062F" w:rsidRPr="001D29BA" w:rsidRDefault="00BF062F" w:rsidP="00797003">
      <w:pPr>
        <w:numPr>
          <w:ilvl w:val="0"/>
          <w:numId w:val="0"/>
        </w:numPr>
        <w:tabs>
          <w:tab w:val="left" w:pos="567"/>
          <w:tab w:val="left" w:pos="2780"/>
          <w:tab w:val="left" w:pos="5000"/>
          <w:tab w:val="right" w:pos="7840"/>
        </w:tabs>
        <w:spacing w:after="0" w:line="320" w:lineRule="atLeast"/>
        <w:ind w:left="567" w:right="29"/>
        <w:jc w:val="both"/>
        <w:rPr>
          <w:rFonts w:asciiTheme="minorHAnsi" w:eastAsia="Times New Roman" w:hAnsiTheme="minorHAnsi"/>
          <w:sz w:val="24"/>
          <w:szCs w:val="20"/>
        </w:rPr>
      </w:pPr>
    </w:p>
    <w:p w14:paraId="4A87D3F5" w14:textId="77777777" w:rsidR="00BF062F" w:rsidRDefault="00BF062F" w:rsidP="00154249">
      <w:pPr>
        <w:tabs>
          <w:tab w:val="left" w:pos="567"/>
          <w:tab w:val="left" w:pos="2780"/>
          <w:tab w:val="left" w:pos="5000"/>
          <w:tab w:val="right" w:pos="7840"/>
        </w:tabs>
        <w:spacing w:after="0" w:line="320" w:lineRule="atLeast"/>
        <w:ind w:left="567" w:right="29" w:hanging="567"/>
        <w:jc w:val="both"/>
        <w:rPr>
          <w:rFonts w:asciiTheme="minorHAnsi" w:eastAsia="Times New Roman" w:hAnsiTheme="minorHAnsi"/>
          <w:sz w:val="24"/>
          <w:szCs w:val="20"/>
        </w:rPr>
      </w:pPr>
      <w:r w:rsidRPr="001D29BA">
        <w:rPr>
          <w:rFonts w:asciiTheme="minorHAnsi" w:eastAsia="Times New Roman" w:hAnsiTheme="minorHAnsi"/>
          <w:sz w:val="24"/>
          <w:szCs w:val="20"/>
        </w:rPr>
        <w:t xml:space="preserve">The present </w:t>
      </w:r>
      <w:r w:rsidR="009273DC" w:rsidRPr="009273DC">
        <w:rPr>
          <w:rFonts w:asciiTheme="minorHAnsi" w:eastAsia="Times New Roman" w:hAnsiTheme="minorHAnsi"/>
          <w:sz w:val="24"/>
          <w:szCs w:val="20"/>
        </w:rPr>
        <w:t>Agreement</w:t>
      </w:r>
      <w:r w:rsidRPr="001D29BA">
        <w:rPr>
          <w:rFonts w:asciiTheme="minorHAnsi" w:eastAsia="Times New Roman" w:hAnsiTheme="minorHAnsi"/>
          <w:sz w:val="24"/>
          <w:szCs w:val="20"/>
        </w:rPr>
        <w:t xml:space="preserve"> is concluded </w:t>
      </w:r>
      <w:r w:rsidRPr="001D29BA">
        <w:rPr>
          <w:rFonts w:asciiTheme="minorHAnsi" w:eastAsia="Times New Roman" w:hAnsiTheme="minorHAnsi"/>
          <w:i/>
          <w:sz w:val="24"/>
          <w:szCs w:val="20"/>
        </w:rPr>
        <w:t>intuitu personae</w:t>
      </w:r>
      <w:r w:rsidRPr="001D29BA">
        <w:rPr>
          <w:rFonts w:asciiTheme="minorHAnsi" w:eastAsia="Times New Roman" w:hAnsiTheme="minorHAnsi"/>
          <w:sz w:val="24"/>
          <w:szCs w:val="20"/>
        </w:rPr>
        <w:t>. As a consequence, it cannot be ceded</w:t>
      </w:r>
      <w:r w:rsidR="00916151">
        <w:rPr>
          <w:rFonts w:asciiTheme="minorHAnsi" w:eastAsia="Times New Roman" w:hAnsiTheme="minorHAnsi"/>
          <w:sz w:val="24"/>
          <w:szCs w:val="20"/>
        </w:rPr>
        <w:t>, transferred, assigned, delegated or subcontracted</w:t>
      </w:r>
      <w:r w:rsidRPr="001D29BA">
        <w:rPr>
          <w:rFonts w:asciiTheme="minorHAnsi" w:eastAsia="Times New Roman" w:hAnsiTheme="minorHAnsi"/>
          <w:sz w:val="24"/>
          <w:szCs w:val="20"/>
        </w:rPr>
        <w:t xml:space="preserve"> by </w:t>
      </w:r>
      <w:r w:rsidR="009273DC">
        <w:rPr>
          <w:rFonts w:asciiTheme="minorHAnsi" w:eastAsia="Times New Roman" w:hAnsiTheme="minorHAnsi"/>
          <w:sz w:val="24"/>
          <w:szCs w:val="20"/>
        </w:rPr>
        <w:t xml:space="preserve">any </w:t>
      </w:r>
      <w:r w:rsidRPr="001D29BA">
        <w:rPr>
          <w:rFonts w:asciiTheme="minorHAnsi" w:eastAsia="Times New Roman" w:hAnsiTheme="minorHAnsi"/>
          <w:sz w:val="24"/>
          <w:szCs w:val="20"/>
        </w:rPr>
        <w:t>Part</w:t>
      </w:r>
      <w:r w:rsidR="00916151">
        <w:rPr>
          <w:rFonts w:asciiTheme="minorHAnsi" w:eastAsia="Times New Roman" w:hAnsiTheme="minorHAnsi"/>
          <w:sz w:val="24"/>
          <w:szCs w:val="20"/>
        </w:rPr>
        <w:t>y</w:t>
      </w:r>
      <w:r w:rsidRPr="001D29BA">
        <w:rPr>
          <w:rFonts w:asciiTheme="minorHAnsi" w:eastAsia="Times New Roman" w:hAnsiTheme="minorHAnsi"/>
          <w:sz w:val="24"/>
          <w:szCs w:val="20"/>
        </w:rPr>
        <w:t xml:space="preserve"> without the prior written agreement of the other Part</w:t>
      </w:r>
      <w:r w:rsidR="00916151">
        <w:rPr>
          <w:rFonts w:asciiTheme="minorHAnsi" w:eastAsia="Times New Roman" w:hAnsiTheme="minorHAnsi"/>
          <w:sz w:val="24"/>
          <w:szCs w:val="20"/>
        </w:rPr>
        <w:t>ies</w:t>
      </w:r>
      <w:r w:rsidRPr="001D29BA">
        <w:rPr>
          <w:rFonts w:asciiTheme="minorHAnsi" w:eastAsia="Times New Roman" w:hAnsiTheme="minorHAnsi"/>
          <w:sz w:val="24"/>
          <w:szCs w:val="20"/>
        </w:rPr>
        <w:t>.</w:t>
      </w:r>
      <w:r w:rsidR="00916151">
        <w:rPr>
          <w:rFonts w:asciiTheme="minorHAnsi" w:eastAsia="Times New Roman" w:hAnsiTheme="minorHAnsi"/>
          <w:sz w:val="24"/>
          <w:szCs w:val="20"/>
        </w:rPr>
        <w:t xml:space="preserve"> Furthermore, in the case a Party is duly authori</w:t>
      </w:r>
      <w:r w:rsidR="007F520C">
        <w:rPr>
          <w:rFonts w:asciiTheme="minorHAnsi" w:eastAsia="Times New Roman" w:hAnsiTheme="minorHAnsi"/>
          <w:sz w:val="24"/>
          <w:szCs w:val="20"/>
        </w:rPr>
        <w:t>s</w:t>
      </w:r>
      <w:r w:rsidR="00916151">
        <w:rPr>
          <w:rFonts w:asciiTheme="minorHAnsi" w:eastAsia="Times New Roman" w:hAnsiTheme="minorHAnsi"/>
          <w:sz w:val="24"/>
          <w:szCs w:val="20"/>
        </w:rPr>
        <w:t>ed, in writing, by the others to subcontract, in whole or in part, its rights and/or obligations under this Agreement, it shall remain primarily responsible for its subcontractor’s works and the agreement between said subcontractor and the considered Party shall be consistent with all of the provisions of this Agreement, including those related to intellectual property, publication, secrecy and non-use. For all purposes of this Agreement, the acts and omissions of any subcontractor shall be deemed to be the acts and omissions of the</w:t>
      </w:r>
      <w:r w:rsidR="00B70D96">
        <w:rPr>
          <w:rFonts w:asciiTheme="minorHAnsi" w:eastAsia="Times New Roman" w:hAnsiTheme="minorHAnsi"/>
          <w:sz w:val="24"/>
          <w:szCs w:val="20"/>
        </w:rPr>
        <w:t xml:space="preserve"> delegating</w:t>
      </w:r>
      <w:r w:rsidR="00916151">
        <w:rPr>
          <w:rFonts w:asciiTheme="minorHAnsi" w:eastAsia="Times New Roman" w:hAnsiTheme="minorHAnsi"/>
          <w:sz w:val="24"/>
          <w:szCs w:val="20"/>
        </w:rPr>
        <w:t xml:space="preserve"> Party, unless otherwise agreed in writing between the Parties.</w:t>
      </w:r>
    </w:p>
    <w:p w14:paraId="57DB475A" w14:textId="77777777" w:rsidR="00451B17" w:rsidRDefault="00451B17" w:rsidP="00797003">
      <w:pPr>
        <w:numPr>
          <w:ilvl w:val="0"/>
          <w:numId w:val="0"/>
        </w:numPr>
        <w:tabs>
          <w:tab w:val="left" w:pos="567"/>
          <w:tab w:val="left" w:pos="2780"/>
          <w:tab w:val="left" w:pos="5000"/>
          <w:tab w:val="right" w:pos="7840"/>
        </w:tabs>
        <w:spacing w:after="0" w:line="320" w:lineRule="atLeast"/>
        <w:ind w:right="29"/>
        <w:jc w:val="both"/>
        <w:rPr>
          <w:rFonts w:asciiTheme="minorHAnsi" w:eastAsia="Times New Roman" w:hAnsiTheme="minorHAnsi"/>
          <w:sz w:val="24"/>
          <w:szCs w:val="20"/>
        </w:rPr>
      </w:pPr>
    </w:p>
    <w:p w14:paraId="22D2ECCB" w14:textId="06DC5E45" w:rsidR="008C5526" w:rsidRPr="00E13F62" w:rsidRDefault="008C5526" w:rsidP="008C5526">
      <w:pPr>
        <w:pStyle w:val="ListParagraph"/>
        <w:ind w:left="0"/>
        <w:rPr>
          <w:rFonts w:asciiTheme="minorHAnsi" w:eastAsia="Times New Roman" w:hAnsiTheme="minorHAnsi"/>
          <w:sz w:val="24"/>
          <w:szCs w:val="20"/>
        </w:rPr>
      </w:pPr>
      <w:r w:rsidRPr="00E13F62">
        <w:rPr>
          <w:rFonts w:asciiTheme="minorHAnsi" w:eastAsia="Times New Roman" w:hAnsiTheme="minorHAnsi"/>
          <w:sz w:val="24"/>
          <w:szCs w:val="20"/>
        </w:rPr>
        <w:t xml:space="preserve">COVID-19 </w:t>
      </w:r>
      <w:r w:rsidR="003756FB">
        <w:rPr>
          <w:rFonts w:asciiTheme="minorHAnsi" w:eastAsia="Times New Roman" w:hAnsiTheme="minorHAnsi"/>
          <w:sz w:val="24"/>
          <w:szCs w:val="20"/>
        </w:rPr>
        <w:t>pandemic</w:t>
      </w:r>
    </w:p>
    <w:p w14:paraId="10D2F36D" w14:textId="77777777" w:rsidR="008C5526" w:rsidRDefault="008C5526" w:rsidP="008C5526">
      <w:pPr>
        <w:numPr>
          <w:ilvl w:val="0"/>
          <w:numId w:val="0"/>
        </w:numPr>
        <w:tabs>
          <w:tab w:val="left" w:pos="567"/>
          <w:tab w:val="left" w:pos="2780"/>
          <w:tab w:val="left" w:pos="5000"/>
          <w:tab w:val="right" w:pos="7840"/>
        </w:tabs>
        <w:spacing w:after="60"/>
        <w:ind w:left="567" w:right="28" w:hanging="567"/>
        <w:jc w:val="both"/>
        <w:rPr>
          <w:rFonts w:asciiTheme="minorHAnsi" w:eastAsia="Times New Roman" w:hAnsiTheme="minorHAnsi"/>
          <w:sz w:val="24"/>
          <w:szCs w:val="20"/>
        </w:rPr>
      </w:pPr>
      <w:r>
        <w:rPr>
          <w:rFonts w:asciiTheme="minorHAnsi" w:eastAsia="Times New Roman" w:hAnsiTheme="minorHAnsi"/>
          <w:sz w:val="24"/>
          <w:szCs w:val="20"/>
        </w:rPr>
        <w:tab/>
        <w:t xml:space="preserve">The Parties hereby acknowledge that in the context of the ongoing health emergency situation due to the COVID-19 pandemic, the implementation of measures decided by the relevant public authorities may impact all or part of the Research Project to be carried out under this Agreement, e.g. the suspension and/or major decrease of some Parties’ on-site activities or the inability of the Student to travel. </w:t>
      </w:r>
    </w:p>
    <w:p w14:paraId="07D1619C" w14:textId="77777777" w:rsidR="008C5526" w:rsidRDefault="008C5526" w:rsidP="008C5526">
      <w:pPr>
        <w:numPr>
          <w:ilvl w:val="0"/>
          <w:numId w:val="0"/>
        </w:numPr>
        <w:tabs>
          <w:tab w:val="left" w:pos="567"/>
          <w:tab w:val="left" w:pos="2780"/>
          <w:tab w:val="left" w:pos="5000"/>
          <w:tab w:val="right" w:pos="7840"/>
        </w:tabs>
        <w:spacing w:after="60"/>
        <w:ind w:left="567" w:right="28" w:hanging="567"/>
        <w:jc w:val="both"/>
        <w:rPr>
          <w:rFonts w:asciiTheme="minorHAnsi" w:eastAsia="Times New Roman" w:hAnsiTheme="minorHAnsi"/>
          <w:sz w:val="24"/>
          <w:szCs w:val="20"/>
        </w:rPr>
      </w:pPr>
      <w:r>
        <w:rPr>
          <w:rFonts w:asciiTheme="minorHAnsi" w:eastAsia="Times New Roman" w:hAnsiTheme="minorHAnsi"/>
          <w:sz w:val="24"/>
          <w:szCs w:val="20"/>
        </w:rPr>
        <w:tab/>
        <w:t>Consequently, in such circumstances (and in line with the European Commission instructions, if any), the Supervisors shall meet, by any means, to define any changes that may need to be made to the Research Project (e.g. schedule, list of deliverables, costs).</w:t>
      </w:r>
    </w:p>
    <w:p w14:paraId="069A5C51" w14:textId="77740F42" w:rsidR="008C5526" w:rsidRDefault="008C5526" w:rsidP="008C5526">
      <w:pPr>
        <w:numPr>
          <w:ilvl w:val="0"/>
          <w:numId w:val="0"/>
        </w:numPr>
        <w:tabs>
          <w:tab w:val="left" w:pos="567"/>
          <w:tab w:val="left" w:pos="2780"/>
          <w:tab w:val="left" w:pos="5000"/>
          <w:tab w:val="right" w:pos="7840"/>
        </w:tabs>
        <w:spacing w:after="0" w:line="320" w:lineRule="atLeast"/>
        <w:ind w:left="567" w:right="29"/>
        <w:jc w:val="both"/>
        <w:rPr>
          <w:rFonts w:asciiTheme="minorHAnsi" w:eastAsia="Times New Roman" w:hAnsiTheme="minorHAnsi"/>
          <w:sz w:val="24"/>
          <w:szCs w:val="20"/>
        </w:rPr>
      </w:pPr>
      <w:r>
        <w:rPr>
          <w:rFonts w:asciiTheme="minorHAnsi" w:eastAsia="Times New Roman" w:hAnsiTheme="minorHAnsi"/>
          <w:sz w:val="24"/>
          <w:szCs w:val="20"/>
        </w:rPr>
        <w:t xml:space="preserve">In addition, the Parties agree that a Party’s inability to perform its obligations under this Agreement which has been caused as a result of the application of governmental instructions, or other circumstances not reasonably foreseeable at the time of the Party´s signature of this Agreement related to the current COVID-19 outbreak, shall be regarded as </w:t>
      </w:r>
      <w:r w:rsidRPr="00E13F62">
        <w:rPr>
          <w:rFonts w:asciiTheme="minorHAnsi" w:eastAsia="Times New Roman" w:hAnsiTheme="minorHAnsi"/>
          <w:i/>
          <w:sz w:val="24"/>
          <w:szCs w:val="20"/>
        </w:rPr>
        <w:t>Force Majeure</w:t>
      </w:r>
      <w:r>
        <w:rPr>
          <w:rFonts w:asciiTheme="minorHAnsi" w:eastAsia="Times New Roman" w:hAnsiTheme="minorHAnsi"/>
          <w:sz w:val="24"/>
          <w:szCs w:val="20"/>
        </w:rPr>
        <w:t>. Consequently, such inability shall not constitute a material breach, and said Party shall not be liable for damages caused therefrom.</w:t>
      </w:r>
    </w:p>
    <w:p w14:paraId="3A7A5575" w14:textId="0B2F487E" w:rsidR="00DF206C" w:rsidRDefault="00DF206C" w:rsidP="008C5526">
      <w:pPr>
        <w:numPr>
          <w:ilvl w:val="0"/>
          <w:numId w:val="0"/>
        </w:numPr>
        <w:tabs>
          <w:tab w:val="left" w:pos="567"/>
          <w:tab w:val="left" w:pos="2780"/>
          <w:tab w:val="left" w:pos="5000"/>
          <w:tab w:val="right" w:pos="7840"/>
        </w:tabs>
        <w:spacing w:after="0" w:line="320" w:lineRule="atLeast"/>
        <w:ind w:left="567" w:right="29"/>
        <w:jc w:val="both"/>
        <w:rPr>
          <w:rFonts w:asciiTheme="minorHAnsi" w:eastAsia="Times New Roman" w:hAnsiTheme="minorHAnsi"/>
          <w:sz w:val="24"/>
          <w:szCs w:val="20"/>
        </w:rPr>
      </w:pPr>
    </w:p>
    <w:p w14:paraId="60697D11" w14:textId="77777777" w:rsidR="00DF206C" w:rsidRDefault="00DF206C" w:rsidP="00DF206C">
      <w:pPr>
        <w:tabs>
          <w:tab w:val="left" w:pos="567"/>
          <w:tab w:val="left" w:pos="2780"/>
          <w:tab w:val="left" w:pos="5000"/>
          <w:tab w:val="right" w:pos="7840"/>
        </w:tabs>
        <w:spacing w:after="0" w:line="320" w:lineRule="atLeast"/>
        <w:ind w:left="567" w:right="29" w:hanging="567"/>
        <w:jc w:val="both"/>
        <w:rPr>
          <w:rFonts w:asciiTheme="minorHAnsi" w:eastAsia="Times New Roman" w:hAnsiTheme="minorHAnsi"/>
          <w:sz w:val="24"/>
          <w:szCs w:val="20"/>
        </w:rPr>
      </w:pPr>
      <w:r w:rsidRPr="00451B17">
        <w:rPr>
          <w:rFonts w:asciiTheme="minorHAnsi" w:eastAsia="Times New Roman" w:hAnsiTheme="minorHAnsi"/>
          <w:sz w:val="24"/>
          <w:szCs w:val="20"/>
        </w:rPr>
        <w:lastRenderedPageBreak/>
        <w:t xml:space="preserve">This </w:t>
      </w:r>
      <w:r>
        <w:rPr>
          <w:rFonts w:asciiTheme="minorHAnsi" w:eastAsia="Times New Roman" w:hAnsiTheme="minorHAnsi"/>
          <w:sz w:val="24"/>
          <w:szCs w:val="20"/>
        </w:rPr>
        <w:t>A</w:t>
      </w:r>
      <w:r w:rsidRPr="00451B17">
        <w:rPr>
          <w:rFonts w:asciiTheme="minorHAnsi" w:eastAsia="Times New Roman" w:hAnsiTheme="minorHAnsi"/>
          <w:sz w:val="24"/>
          <w:szCs w:val="20"/>
        </w:rPr>
        <w:t>greement may be executed by electronic signature</w:t>
      </w:r>
      <w:r>
        <w:rPr>
          <w:rFonts w:asciiTheme="minorHAnsi" w:eastAsia="Times New Roman" w:hAnsiTheme="minorHAnsi"/>
          <w:sz w:val="24"/>
          <w:szCs w:val="20"/>
        </w:rPr>
        <w:t>. An</w:t>
      </w:r>
      <w:r w:rsidRPr="00451B17">
        <w:rPr>
          <w:rFonts w:asciiTheme="minorHAnsi" w:eastAsia="Times New Roman" w:hAnsiTheme="minorHAnsi"/>
          <w:sz w:val="24"/>
          <w:szCs w:val="20"/>
        </w:rPr>
        <w:t xml:space="preserve"> electronic copy of this Agreement, executed by </w:t>
      </w:r>
      <w:r>
        <w:rPr>
          <w:rFonts w:asciiTheme="minorHAnsi" w:eastAsia="Times New Roman" w:hAnsiTheme="minorHAnsi"/>
          <w:sz w:val="24"/>
          <w:szCs w:val="20"/>
        </w:rPr>
        <w:t>all</w:t>
      </w:r>
      <w:r w:rsidRPr="00451B17">
        <w:rPr>
          <w:rFonts w:asciiTheme="minorHAnsi" w:eastAsia="Times New Roman" w:hAnsiTheme="minorHAnsi"/>
          <w:sz w:val="24"/>
          <w:szCs w:val="20"/>
        </w:rPr>
        <w:t xml:space="preserve"> Parties, will be as effective as an executed paper document</w:t>
      </w:r>
      <w:r>
        <w:rPr>
          <w:rFonts w:asciiTheme="minorHAnsi" w:eastAsia="Times New Roman" w:hAnsiTheme="minorHAnsi"/>
          <w:sz w:val="24"/>
          <w:szCs w:val="20"/>
        </w:rPr>
        <w:t>.</w:t>
      </w:r>
    </w:p>
    <w:p w14:paraId="6AD43D34" w14:textId="77777777" w:rsidR="008C5526" w:rsidRDefault="008C5526" w:rsidP="008C5526">
      <w:pPr>
        <w:numPr>
          <w:ilvl w:val="0"/>
          <w:numId w:val="0"/>
        </w:numPr>
        <w:tabs>
          <w:tab w:val="left" w:pos="567"/>
          <w:tab w:val="left" w:pos="2780"/>
          <w:tab w:val="left" w:pos="5000"/>
          <w:tab w:val="right" w:pos="7840"/>
        </w:tabs>
        <w:spacing w:after="0" w:line="320" w:lineRule="atLeast"/>
        <w:ind w:left="567" w:right="29"/>
        <w:jc w:val="both"/>
        <w:rPr>
          <w:rFonts w:asciiTheme="minorHAnsi" w:eastAsia="Times New Roman" w:hAnsiTheme="minorHAnsi"/>
          <w:sz w:val="24"/>
          <w:szCs w:val="20"/>
        </w:rPr>
      </w:pPr>
    </w:p>
    <w:p w14:paraId="6B3CF36B" w14:textId="77777777" w:rsidR="00074627" w:rsidRDefault="00074627" w:rsidP="00797003">
      <w:pPr>
        <w:numPr>
          <w:ilvl w:val="0"/>
          <w:numId w:val="0"/>
        </w:numPr>
        <w:tabs>
          <w:tab w:val="left" w:pos="567"/>
          <w:tab w:val="left" w:pos="2780"/>
          <w:tab w:val="left" w:pos="5000"/>
          <w:tab w:val="right" w:pos="7840"/>
        </w:tabs>
        <w:spacing w:after="0" w:line="320" w:lineRule="atLeast"/>
        <w:ind w:right="29"/>
        <w:jc w:val="both"/>
        <w:rPr>
          <w:rFonts w:asciiTheme="minorHAnsi" w:eastAsia="Times New Roman" w:hAnsiTheme="minorHAnsi"/>
          <w:sz w:val="24"/>
          <w:szCs w:val="20"/>
        </w:rPr>
      </w:pPr>
    </w:p>
    <w:p w14:paraId="1C532FB5" w14:textId="77777777" w:rsidR="00451B17" w:rsidRPr="001D29BA" w:rsidRDefault="00451B17" w:rsidP="00797003">
      <w:pPr>
        <w:numPr>
          <w:ilvl w:val="0"/>
          <w:numId w:val="0"/>
        </w:numPr>
        <w:tabs>
          <w:tab w:val="left" w:pos="567"/>
          <w:tab w:val="left" w:pos="2780"/>
          <w:tab w:val="left" w:pos="5000"/>
          <w:tab w:val="right" w:pos="7840"/>
        </w:tabs>
        <w:spacing w:after="0" w:line="320" w:lineRule="atLeast"/>
        <w:ind w:right="29"/>
        <w:jc w:val="both"/>
        <w:rPr>
          <w:rFonts w:asciiTheme="minorHAnsi" w:eastAsia="Times New Roman" w:hAnsiTheme="minorHAnsi"/>
          <w:sz w:val="24"/>
          <w:szCs w:val="20"/>
        </w:rPr>
      </w:pPr>
    </w:p>
    <w:p w14:paraId="3E59F285" w14:textId="77777777" w:rsidR="00BF062F" w:rsidRPr="001D29BA" w:rsidRDefault="00451B17" w:rsidP="00994D95">
      <w:pPr>
        <w:numPr>
          <w:ilvl w:val="0"/>
          <w:numId w:val="0"/>
        </w:numPr>
        <w:tabs>
          <w:tab w:val="left" w:pos="567"/>
          <w:tab w:val="left" w:pos="2780"/>
          <w:tab w:val="left" w:pos="5000"/>
          <w:tab w:val="right" w:pos="7840"/>
        </w:tabs>
        <w:spacing w:after="0" w:line="320" w:lineRule="atLeast"/>
        <w:ind w:right="29"/>
        <w:jc w:val="center"/>
        <w:rPr>
          <w:rFonts w:asciiTheme="minorHAnsi" w:eastAsia="Times New Roman" w:hAnsiTheme="minorHAnsi"/>
          <w:sz w:val="24"/>
          <w:szCs w:val="20"/>
        </w:rPr>
      </w:pPr>
      <w:r>
        <w:rPr>
          <w:rFonts w:asciiTheme="minorHAnsi" w:eastAsia="Times New Roman" w:hAnsiTheme="minorHAnsi"/>
          <w:sz w:val="24"/>
          <w:szCs w:val="20"/>
        </w:rPr>
        <w:t>THIS AGREEMENT HAS BEEN ENTERED INTO:</w:t>
      </w:r>
    </w:p>
    <w:p w14:paraId="1BB9A1E6" w14:textId="77777777" w:rsidR="00D14387" w:rsidRDefault="00D14387">
      <w:pPr>
        <w:spacing w:after="0" w:line="240" w:lineRule="auto"/>
        <w:rPr>
          <w:rFonts w:asciiTheme="minorHAnsi" w:eastAsia="Times New Roman" w:hAnsiTheme="minorHAnsi"/>
          <w:sz w:val="24"/>
          <w:szCs w:val="20"/>
        </w:rPr>
      </w:pPr>
      <w:r>
        <w:rPr>
          <w:rFonts w:asciiTheme="minorHAnsi" w:eastAsia="Times New Roman" w:hAnsiTheme="minorHAnsi"/>
          <w:sz w:val="24"/>
          <w:szCs w:val="20"/>
        </w:rPr>
        <w:br w:type="page"/>
      </w:r>
    </w:p>
    <w:p w14:paraId="3B84B644" w14:textId="77777777" w:rsidR="00BF062F" w:rsidRPr="001D29BA" w:rsidRDefault="00BF062F" w:rsidP="00994D95">
      <w:pPr>
        <w:numPr>
          <w:ilvl w:val="0"/>
          <w:numId w:val="0"/>
        </w:numPr>
        <w:tabs>
          <w:tab w:val="left" w:pos="567"/>
          <w:tab w:val="left" w:pos="2780"/>
          <w:tab w:val="left" w:pos="5000"/>
          <w:tab w:val="right" w:pos="7840"/>
        </w:tabs>
        <w:spacing w:after="0" w:line="320" w:lineRule="atLeast"/>
        <w:ind w:right="29"/>
        <w:jc w:val="both"/>
        <w:rPr>
          <w:rFonts w:asciiTheme="minorHAnsi" w:eastAsia="Times New Roman" w:hAnsiTheme="minorHAnsi"/>
          <w:sz w:val="24"/>
          <w:szCs w:val="20"/>
        </w:rPr>
      </w:pPr>
    </w:p>
    <w:p w14:paraId="6D513401" w14:textId="77777777" w:rsidR="00BF062F" w:rsidRPr="001D29BA" w:rsidRDefault="00BF062F" w:rsidP="00994D95">
      <w:pPr>
        <w:numPr>
          <w:ilvl w:val="0"/>
          <w:numId w:val="0"/>
        </w:numPr>
        <w:tabs>
          <w:tab w:val="left" w:pos="567"/>
          <w:tab w:val="left" w:pos="2780"/>
          <w:tab w:val="left" w:pos="5000"/>
          <w:tab w:val="right" w:pos="7840"/>
        </w:tabs>
        <w:spacing w:after="0" w:line="320" w:lineRule="atLeast"/>
        <w:ind w:right="29"/>
        <w:jc w:val="center"/>
        <w:rPr>
          <w:rFonts w:asciiTheme="minorHAnsi" w:eastAsia="Times New Roman" w:hAnsiTheme="minorHAnsi"/>
          <w:sz w:val="24"/>
          <w:szCs w:val="20"/>
        </w:rPr>
      </w:pP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3915"/>
      </w:tblGrid>
      <w:tr w:rsidR="00D36596" w14:paraId="4A2D76AD" w14:textId="77777777" w:rsidTr="00D36596">
        <w:trPr>
          <w:trHeight w:val="408"/>
        </w:trPr>
        <w:tc>
          <w:tcPr>
            <w:tcW w:w="4950" w:type="dxa"/>
          </w:tcPr>
          <w:p w14:paraId="5F44FA61" w14:textId="77777777" w:rsidR="00D36596" w:rsidRPr="00D36596" w:rsidRDefault="00D36596"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b/>
                <w:sz w:val="24"/>
                <w:szCs w:val="20"/>
              </w:rPr>
            </w:pPr>
            <w:r w:rsidRPr="001D29BA">
              <w:rPr>
                <w:rFonts w:asciiTheme="minorHAnsi" w:eastAsia="Times New Roman" w:hAnsiTheme="minorHAnsi"/>
                <w:b/>
                <w:sz w:val="24"/>
                <w:szCs w:val="20"/>
              </w:rPr>
              <w:t>For</w:t>
            </w:r>
            <w:r w:rsidR="00FD5BE5">
              <w:rPr>
                <w:rFonts w:asciiTheme="minorHAnsi" w:eastAsia="Times New Roman" w:hAnsiTheme="minorHAnsi"/>
                <w:b/>
                <w:sz w:val="24"/>
                <w:szCs w:val="20"/>
              </w:rPr>
              <w:t xml:space="preserve"> </w:t>
            </w:r>
            <w:r w:rsidR="002740AB">
              <w:rPr>
                <w:rFonts w:asciiTheme="minorHAnsi" w:eastAsia="Times New Roman" w:hAnsiTheme="minorHAnsi"/>
                <w:b/>
                <w:sz w:val="24"/>
                <w:szCs w:val="20"/>
              </w:rPr>
              <w:t xml:space="preserve">and on behalf of </w:t>
            </w:r>
            <w:r w:rsidR="00FD5BE5">
              <w:rPr>
                <w:rFonts w:asciiTheme="minorHAnsi" w:eastAsia="Times New Roman" w:hAnsiTheme="minorHAnsi"/>
                <w:b/>
                <w:sz w:val="24"/>
                <w:szCs w:val="20"/>
              </w:rPr>
              <w:t>the</w:t>
            </w:r>
            <w:r w:rsidRPr="001D29BA">
              <w:rPr>
                <w:rFonts w:asciiTheme="minorHAnsi" w:eastAsia="Times New Roman" w:hAnsiTheme="minorHAnsi"/>
                <w:b/>
                <w:sz w:val="24"/>
                <w:szCs w:val="20"/>
              </w:rPr>
              <w:t xml:space="preserve"> </w:t>
            </w:r>
            <w:r w:rsidRPr="00D14387">
              <w:rPr>
                <w:rFonts w:asciiTheme="minorHAnsi" w:eastAsia="Times New Roman" w:hAnsiTheme="minorHAnsi"/>
                <w:b/>
                <w:sz w:val="24"/>
                <w:szCs w:val="20"/>
              </w:rPr>
              <w:t>COMPANY</w:t>
            </w:r>
            <w:r w:rsidRPr="001D29BA">
              <w:rPr>
                <w:rFonts w:asciiTheme="minorHAnsi" w:eastAsia="Times New Roman" w:hAnsiTheme="minorHAnsi"/>
                <w:b/>
                <w:sz w:val="24"/>
                <w:szCs w:val="20"/>
              </w:rPr>
              <w:t>,</w:t>
            </w:r>
          </w:p>
        </w:tc>
        <w:tc>
          <w:tcPr>
            <w:tcW w:w="3915" w:type="dxa"/>
          </w:tcPr>
          <w:p w14:paraId="74464A5B" w14:textId="77777777" w:rsidR="00D36596" w:rsidRDefault="00D36596"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sz w:val="24"/>
                <w:szCs w:val="20"/>
              </w:rPr>
            </w:pPr>
          </w:p>
          <w:p w14:paraId="479F6D35" w14:textId="77777777" w:rsidR="00D36596" w:rsidRDefault="00D36596"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b/>
                <w:sz w:val="24"/>
                <w:szCs w:val="20"/>
              </w:rPr>
            </w:pPr>
          </w:p>
        </w:tc>
      </w:tr>
      <w:tr w:rsidR="00D36596" w14:paraId="10F8A25C" w14:textId="77777777" w:rsidTr="00D36596">
        <w:trPr>
          <w:trHeight w:val="965"/>
        </w:trPr>
        <w:tc>
          <w:tcPr>
            <w:tcW w:w="4950" w:type="dxa"/>
          </w:tcPr>
          <w:p w14:paraId="4D2E9E51" w14:textId="77777777" w:rsidR="00D36596" w:rsidRPr="00D36596" w:rsidRDefault="00D36596"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sz w:val="24"/>
                <w:szCs w:val="20"/>
              </w:rPr>
            </w:pPr>
            <w:r w:rsidRPr="00D36596">
              <w:rPr>
                <w:rFonts w:asciiTheme="minorHAnsi" w:eastAsia="Times New Roman" w:hAnsiTheme="minorHAnsi"/>
                <w:sz w:val="24"/>
                <w:szCs w:val="20"/>
                <w:highlight w:val="yellow"/>
              </w:rPr>
              <w:t>City, Date</w:t>
            </w:r>
          </w:p>
        </w:tc>
        <w:tc>
          <w:tcPr>
            <w:tcW w:w="3915" w:type="dxa"/>
          </w:tcPr>
          <w:p w14:paraId="107C709B" w14:textId="77777777" w:rsidR="00D36596" w:rsidRPr="00D36596" w:rsidRDefault="00D36596"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sz w:val="24"/>
                <w:szCs w:val="20"/>
              </w:rPr>
            </w:pPr>
            <w:r w:rsidRPr="00D36596">
              <w:rPr>
                <w:rFonts w:asciiTheme="minorHAnsi" w:eastAsia="Times New Roman" w:hAnsiTheme="minorHAnsi"/>
                <w:sz w:val="24"/>
                <w:szCs w:val="20"/>
                <w:highlight w:val="yellow"/>
              </w:rPr>
              <w:t>City, Date</w:t>
            </w:r>
          </w:p>
        </w:tc>
      </w:tr>
      <w:tr w:rsidR="00D36596" w14:paraId="7FF570D1" w14:textId="77777777" w:rsidTr="00D36596">
        <w:trPr>
          <w:trHeight w:val="965"/>
        </w:trPr>
        <w:tc>
          <w:tcPr>
            <w:tcW w:w="4950" w:type="dxa"/>
          </w:tcPr>
          <w:p w14:paraId="2D7951CE" w14:textId="77777777" w:rsidR="00D36596" w:rsidRDefault="00D36596"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sz w:val="24"/>
                <w:szCs w:val="20"/>
              </w:rPr>
            </w:pPr>
            <w:r w:rsidRPr="00D36596">
              <w:rPr>
                <w:rFonts w:asciiTheme="minorHAnsi" w:eastAsia="Times New Roman" w:hAnsiTheme="minorHAnsi"/>
                <w:sz w:val="24"/>
                <w:szCs w:val="20"/>
                <w:highlight w:val="yellow"/>
              </w:rPr>
              <w:t>NAME, Function</w:t>
            </w:r>
          </w:p>
          <w:p w14:paraId="22441006" w14:textId="77777777" w:rsidR="00D36596" w:rsidRDefault="00D36596"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b/>
                <w:sz w:val="24"/>
                <w:szCs w:val="20"/>
              </w:rPr>
            </w:pPr>
          </w:p>
          <w:p w14:paraId="282774E5" w14:textId="77777777" w:rsidR="00D36596" w:rsidRDefault="00D36596"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b/>
                <w:sz w:val="24"/>
                <w:szCs w:val="20"/>
              </w:rPr>
            </w:pPr>
          </w:p>
          <w:p w14:paraId="0CBC504F" w14:textId="77777777" w:rsidR="00D36596" w:rsidRPr="001D29BA" w:rsidRDefault="00D36596"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b/>
                <w:sz w:val="24"/>
                <w:szCs w:val="20"/>
              </w:rPr>
            </w:pPr>
          </w:p>
        </w:tc>
        <w:tc>
          <w:tcPr>
            <w:tcW w:w="3915" w:type="dxa"/>
          </w:tcPr>
          <w:p w14:paraId="2F619562" w14:textId="77777777" w:rsidR="00D36596" w:rsidRDefault="00D36596"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sz w:val="24"/>
                <w:szCs w:val="20"/>
              </w:rPr>
            </w:pPr>
            <w:r w:rsidRPr="00D36596">
              <w:rPr>
                <w:rFonts w:asciiTheme="minorHAnsi" w:eastAsia="Times New Roman" w:hAnsiTheme="minorHAnsi"/>
                <w:sz w:val="24"/>
                <w:szCs w:val="20"/>
                <w:highlight w:val="yellow"/>
              </w:rPr>
              <w:t>NAME, Function</w:t>
            </w:r>
          </w:p>
          <w:p w14:paraId="4DAC8A4C" w14:textId="77777777" w:rsidR="00D36596" w:rsidRDefault="00D36596"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b/>
                <w:sz w:val="24"/>
                <w:szCs w:val="20"/>
              </w:rPr>
            </w:pPr>
          </w:p>
          <w:p w14:paraId="6F425A33" w14:textId="77777777" w:rsidR="00D36596" w:rsidRDefault="00D36596"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b/>
                <w:sz w:val="24"/>
                <w:szCs w:val="20"/>
              </w:rPr>
            </w:pPr>
          </w:p>
          <w:p w14:paraId="5F8B5980" w14:textId="77777777" w:rsidR="00D36596" w:rsidRPr="001D29BA" w:rsidRDefault="00D36596"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b/>
                <w:sz w:val="24"/>
                <w:szCs w:val="20"/>
              </w:rPr>
            </w:pPr>
          </w:p>
        </w:tc>
      </w:tr>
    </w:tbl>
    <w:p w14:paraId="05F602A8" w14:textId="77777777" w:rsidR="00D36596" w:rsidRDefault="00BF062F"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b/>
          <w:sz w:val="24"/>
          <w:szCs w:val="20"/>
        </w:rPr>
      </w:pPr>
      <w:r w:rsidRPr="001D29BA">
        <w:rPr>
          <w:rFonts w:asciiTheme="minorHAnsi" w:eastAsia="Times New Roman" w:hAnsiTheme="minorHAnsi"/>
          <w:b/>
          <w:sz w:val="24"/>
          <w:szCs w:val="20"/>
        </w:rPr>
        <w:tab/>
      </w:r>
      <w:r w:rsidRPr="001D29BA">
        <w:rPr>
          <w:rFonts w:asciiTheme="minorHAnsi" w:eastAsia="Times New Roman" w:hAnsiTheme="minorHAnsi"/>
          <w:b/>
          <w:sz w:val="24"/>
          <w:szCs w:val="20"/>
        </w:rPr>
        <w:tab/>
      </w:r>
    </w:p>
    <w:p w14:paraId="49D09CE8" w14:textId="77777777" w:rsidR="00D36596" w:rsidRDefault="00D36596" w:rsidP="00994D95">
      <w:pPr>
        <w:numPr>
          <w:ilvl w:val="0"/>
          <w:numId w:val="0"/>
        </w:numPr>
        <w:spacing w:after="0" w:line="240" w:lineRule="auto"/>
        <w:rPr>
          <w:rFonts w:asciiTheme="minorHAnsi" w:eastAsia="Times New Roman" w:hAnsiTheme="minorHAnsi"/>
          <w:b/>
          <w:sz w:val="24"/>
          <w:szCs w:val="20"/>
        </w:rPr>
      </w:pPr>
      <w:r>
        <w:rPr>
          <w:rFonts w:asciiTheme="minorHAnsi" w:eastAsia="Times New Roman" w:hAnsiTheme="minorHAnsi"/>
          <w:b/>
          <w:sz w:val="24"/>
          <w:szCs w:val="20"/>
        </w:rPr>
        <w:br w:type="page"/>
      </w:r>
    </w:p>
    <w:p w14:paraId="63203AC2" w14:textId="77777777" w:rsidR="00BF062F" w:rsidRDefault="00BF062F"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b/>
          <w:sz w:val="24"/>
          <w:szCs w:val="20"/>
        </w:rPr>
      </w:pPr>
    </w:p>
    <w:p w14:paraId="667B1371" w14:textId="77777777" w:rsidR="00D36596" w:rsidRDefault="00D36596" w:rsidP="00994D95">
      <w:pPr>
        <w:numPr>
          <w:ilvl w:val="0"/>
          <w:numId w:val="0"/>
        </w:numPr>
        <w:spacing w:after="0" w:line="240" w:lineRule="auto"/>
        <w:rPr>
          <w:rFonts w:asciiTheme="minorHAnsi" w:eastAsia="Times New Roman" w:hAnsiTheme="minorHAnsi"/>
          <w:sz w:val="24"/>
          <w:szCs w:val="20"/>
        </w:rPr>
      </w:pP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3915"/>
      </w:tblGrid>
      <w:tr w:rsidR="00D14387" w14:paraId="1EDDC3E3" w14:textId="77777777" w:rsidTr="0043038B">
        <w:trPr>
          <w:trHeight w:val="408"/>
        </w:trPr>
        <w:tc>
          <w:tcPr>
            <w:tcW w:w="4950" w:type="dxa"/>
          </w:tcPr>
          <w:p w14:paraId="1AA5D6A1" w14:textId="77777777" w:rsidR="00D14387" w:rsidRPr="00D36596" w:rsidRDefault="00D14387"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b/>
                <w:sz w:val="24"/>
                <w:szCs w:val="20"/>
              </w:rPr>
            </w:pPr>
            <w:r w:rsidRPr="001D29BA">
              <w:rPr>
                <w:rFonts w:asciiTheme="minorHAnsi" w:eastAsia="Times New Roman" w:hAnsiTheme="minorHAnsi"/>
                <w:b/>
                <w:sz w:val="24"/>
                <w:szCs w:val="20"/>
              </w:rPr>
              <w:t>For</w:t>
            </w:r>
            <w:r>
              <w:rPr>
                <w:rFonts w:asciiTheme="minorHAnsi" w:eastAsia="Times New Roman" w:hAnsiTheme="minorHAnsi"/>
                <w:b/>
                <w:sz w:val="24"/>
                <w:szCs w:val="20"/>
              </w:rPr>
              <w:t xml:space="preserve"> </w:t>
            </w:r>
            <w:r w:rsidR="002740AB">
              <w:rPr>
                <w:rFonts w:asciiTheme="minorHAnsi" w:eastAsia="Times New Roman" w:hAnsiTheme="minorHAnsi"/>
                <w:b/>
                <w:sz w:val="24"/>
                <w:szCs w:val="20"/>
              </w:rPr>
              <w:t xml:space="preserve">and on behalf of </w:t>
            </w:r>
            <w:r>
              <w:rPr>
                <w:rFonts w:asciiTheme="minorHAnsi" w:eastAsia="Times New Roman" w:hAnsiTheme="minorHAnsi"/>
                <w:b/>
                <w:sz w:val="24"/>
                <w:szCs w:val="20"/>
              </w:rPr>
              <w:t>the</w:t>
            </w:r>
            <w:r w:rsidRPr="001D29BA">
              <w:rPr>
                <w:rFonts w:asciiTheme="minorHAnsi" w:eastAsia="Times New Roman" w:hAnsiTheme="minorHAnsi"/>
                <w:b/>
                <w:sz w:val="24"/>
                <w:szCs w:val="20"/>
              </w:rPr>
              <w:t xml:space="preserve"> </w:t>
            </w:r>
            <w:r>
              <w:rPr>
                <w:rFonts w:asciiTheme="minorHAnsi" w:eastAsia="Times New Roman" w:hAnsiTheme="minorHAnsi"/>
                <w:b/>
                <w:sz w:val="24"/>
                <w:szCs w:val="20"/>
              </w:rPr>
              <w:t>UNIVERSIT</w:t>
            </w:r>
            <w:r w:rsidRPr="00D14387">
              <w:rPr>
                <w:rFonts w:asciiTheme="minorHAnsi" w:eastAsia="Times New Roman" w:hAnsiTheme="minorHAnsi"/>
                <w:b/>
                <w:sz w:val="24"/>
                <w:szCs w:val="20"/>
              </w:rPr>
              <w:t>Y</w:t>
            </w:r>
            <w:r w:rsidRPr="001D29BA">
              <w:rPr>
                <w:rFonts w:asciiTheme="minorHAnsi" w:eastAsia="Times New Roman" w:hAnsiTheme="minorHAnsi"/>
                <w:b/>
                <w:sz w:val="24"/>
                <w:szCs w:val="20"/>
              </w:rPr>
              <w:t>,</w:t>
            </w:r>
          </w:p>
        </w:tc>
        <w:tc>
          <w:tcPr>
            <w:tcW w:w="3915" w:type="dxa"/>
          </w:tcPr>
          <w:p w14:paraId="6727ACA3" w14:textId="77777777" w:rsidR="00D14387" w:rsidRDefault="00D14387"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sz w:val="24"/>
                <w:szCs w:val="20"/>
              </w:rPr>
            </w:pPr>
          </w:p>
          <w:p w14:paraId="7816D45C" w14:textId="77777777" w:rsidR="00D14387" w:rsidRDefault="00D14387"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b/>
                <w:sz w:val="24"/>
                <w:szCs w:val="20"/>
              </w:rPr>
            </w:pPr>
          </w:p>
        </w:tc>
      </w:tr>
      <w:tr w:rsidR="00D14387" w14:paraId="758CEF41" w14:textId="77777777" w:rsidTr="0043038B">
        <w:trPr>
          <w:trHeight w:val="965"/>
        </w:trPr>
        <w:tc>
          <w:tcPr>
            <w:tcW w:w="4950" w:type="dxa"/>
          </w:tcPr>
          <w:p w14:paraId="3CB095AF" w14:textId="77777777" w:rsidR="00D14387" w:rsidRPr="00D36596" w:rsidRDefault="00D14387"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sz w:val="24"/>
                <w:szCs w:val="20"/>
              </w:rPr>
            </w:pPr>
            <w:r w:rsidRPr="00D36596">
              <w:rPr>
                <w:rFonts w:asciiTheme="minorHAnsi" w:eastAsia="Times New Roman" w:hAnsiTheme="minorHAnsi"/>
                <w:sz w:val="24"/>
                <w:szCs w:val="20"/>
                <w:highlight w:val="yellow"/>
              </w:rPr>
              <w:t>City, Date</w:t>
            </w:r>
          </w:p>
        </w:tc>
        <w:tc>
          <w:tcPr>
            <w:tcW w:w="3915" w:type="dxa"/>
          </w:tcPr>
          <w:p w14:paraId="5D6B3995" w14:textId="77777777" w:rsidR="00D14387" w:rsidRPr="00D36596" w:rsidRDefault="00D14387"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sz w:val="24"/>
                <w:szCs w:val="20"/>
              </w:rPr>
            </w:pPr>
            <w:r w:rsidRPr="00D36596">
              <w:rPr>
                <w:rFonts w:asciiTheme="minorHAnsi" w:eastAsia="Times New Roman" w:hAnsiTheme="minorHAnsi"/>
                <w:sz w:val="24"/>
                <w:szCs w:val="20"/>
                <w:highlight w:val="yellow"/>
              </w:rPr>
              <w:t>City, Date</w:t>
            </w:r>
          </w:p>
        </w:tc>
      </w:tr>
      <w:tr w:rsidR="00D14387" w14:paraId="04DFC3DA" w14:textId="77777777" w:rsidTr="0043038B">
        <w:trPr>
          <w:trHeight w:val="965"/>
        </w:trPr>
        <w:tc>
          <w:tcPr>
            <w:tcW w:w="4950" w:type="dxa"/>
          </w:tcPr>
          <w:p w14:paraId="3AC3808F" w14:textId="77777777" w:rsidR="00D14387" w:rsidRDefault="00D14387"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sz w:val="24"/>
                <w:szCs w:val="20"/>
              </w:rPr>
            </w:pPr>
            <w:r w:rsidRPr="00D36596">
              <w:rPr>
                <w:rFonts w:asciiTheme="minorHAnsi" w:eastAsia="Times New Roman" w:hAnsiTheme="minorHAnsi"/>
                <w:sz w:val="24"/>
                <w:szCs w:val="20"/>
                <w:highlight w:val="yellow"/>
              </w:rPr>
              <w:t>NAME, Function</w:t>
            </w:r>
          </w:p>
          <w:p w14:paraId="7927AFCF" w14:textId="77777777" w:rsidR="00D14387" w:rsidRDefault="00D14387"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b/>
                <w:sz w:val="24"/>
                <w:szCs w:val="20"/>
              </w:rPr>
            </w:pPr>
          </w:p>
          <w:p w14:paraId="02908B71" w14:textId="77777777" w:rsidR="00D14387" w:rsidRDefault="00D14387"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b/>
                <w:sz w:val="24"/>
                <w:szCs w:val="20"/>
              </w:rPr>
            </w:pPr>
          </w:p>
          <w:p w14:paraId="7E422F9C" w14:textId="77777777" w:rsidR="00D14387" w:rsidRPr="001D29BA" w:rsidRDefault="00D14387"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b/>
                <w:sz w:val="24"/>
                <w:szCs w:val="20"/>
              </w:rPr>
            </w:pPr>
          </w:p>
        </w:tc>
        <w:tc>
          <w:tcPr>
            <w:tcW w:w="3915" w:type="dxa"/>
          </w:tcPr>
          <w:p w14:paraId="4C297167" w14:textId="77777777" w:rsidR="00D14387" w:rsidRDefault="00D14387"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sz w:val="24"/>
                <w:szCs w:val="20"/>
              </w:rPr>
            </w:pPr>
            <w:r w:rsidRPr="00D36596">
              <w:rPr>
                <w:rFonts w:asciiTheme="minorHAnsi" w:eastAsia="Times New Roman" w:hAnsiTheme="minorHAnsi"/>
                <w:sz w:val="24"/>
                <w:szCs w:val="20"/>
                <w:highlight w:val="yellow"/>
              </w:rPr>
              <w:t>NAME, Function</w:t>
            </w:r>
          </w:p>
          <w:p w14:paraId="6CF06564" w14:textId="77777777" w:rsidR="00D14387" w:rsidRDefault="00D14387"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b/>
                <w:sz w:val="24"/>
                <w:szCs w:val="20"/>
              </w:rPr>
            </w:pPr>
          </w:p>
          <w:p w14:paraId="5D6E9986" w14:textId="77777777" w:rsidR="00D14387" w:rsidRDefault="00D14387"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b/>
                <w:sz w:val="24"/>
                <w:szCs w:val="20"/>
              </w:rPr>
            </w:pPr>
          </w:p>
          <w:p w14:paraId="77048E9B" w14:textId="77777777" w:rsidR="00D14387" w:rsidRPr="001D29BA" w:rsidRDefault="00D14387"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b/>
                <w:sz w:val="24"/>
                <w:szCs w:val="20"/>
              </w:rPr>
            </w:pPr>
          </w:p>
        </w:tc>
      </w:tr>
    </w:tbl>
    <w:p w14:paraId="17693945" w14:textId="77777777" w:rsidR="00D14387" w:rsidRDefault="00D14387" w:rsidP="00994D95">
      <w:pPr>
        <w:numPr>
          <w:ilvl w:val="0"/>
          <w:numId w:val="0"/>
        </w:numPr>
        <w:spacing w:after="0" w:line="240" w:lineRule="auto"/>
        <w:rPr>
          <w:rFonts w:asciiTheme="minorHAnsi" w:eastAsia="Times New Roman" w:hAnsiTheme="minorHAnsi"/>
          <w:sz w:val="24"/>
          <w:szCs w:val="20"/>
        </w:rPr>
      </w:pPr>
    </w:p>
    <w:p w14:paraId="3AC6D2F3" w14:textId="77777777" w:rsidR="00D14387" w:rsidRDefault="00D14387">
      <w:pPr>
        <w:spacing w:after="0" w:line="240" w:lineRule="auto"/>
        <w:rPr>
          <w:rFonts w:asciiTheme="minorHAnsi" w:eastAsia="Times New Roman" w:hAnsiTheme="minorHAnsi"/>
          <w:sz w:val="24"/>
          <w:szCs w:val="20"/>
        </w:rPr>
      </w:pPr>
      <w:r>
        <w:rPr>
          <w:rFonts w:asciiTheme="minorHAnsi" w:eastAsia="Times New Roman" w:hAnsiTheme="minorHAnsi"/>
          <w:sz w:val="24"/>
          <w:szCs w:val="20"/>
        </w:rPr>
        <w:br w:type="page"/>
      </w: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3915"/>
      </w:tblGrid>
      <w:tr w:rsidR="00D36596" w14:paraId="074180C1" w14:textId="77777777" w:rsidTr="00D36596">
        <w:trPr>
          <w:trHeight w:val="408"/>
        </w:trPr>
        <w:tc>
          <w:tcPr>
            <w:tcW w:w="4950" w:type="dxa"/>
          </w:tcPr>
          <w:p w14:paraId="789787AB" w14:textId="77777777" w:rsidR="00D36596" w:rsidRPr="00D36596" w:rsidRDefault="00D36596"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b/>
                <w:sz w:val="24"/>
                <w:szCs w:val="20"/>
              </w:rPr>
            </w:pPr>
            <w:r w:rsidRPr="001D29BA">
              <w:rPr>
                <w:rFonts w:asciiTheme="minorHAnsi" w:eastAsia="Times New Roman" w:hAnsiTheme="minorHAnsi"/>
                <w:b/>
                <w:sz w:val="24"/>
                <w:szCs w:val="20"/>
              </w:rPr>
              <w:lastRenderedPageBreak/>
              <w:t xml:space="preserve">For </w:t>
            </w:r>
            <w:r w:rsidR="002740AB">
              <w:rPr>
                <w:rFonts w:asciiTheme="minorHAnsi" w:eastAsia="Times New Roman" w:hAnsiTheme="minorHAnsi"/>
                <w:b/>
                <w:sz w:val="24"/>
                <w:szCs w:val="20"/>
              </w:rPr>
              <w:t xml:space="preserve">and on behalf of </w:t>
            </w:r>
            <w:r>
              <w:rPr>
                <w:rFonts w:asciiTheme="minorHAnsi" w:eastAsia="Times New Roman" w:hAnsiTheme="minorHAnsi"/>
                <w:b/>
                <w:sz w:val="24"/>
                <w:szCs w:val="20"/>
              </w:rPr>
              <w:t xml:space="preserve">the </w:t>
            </w:r>
            <w:r w:rsidR="00824702">
              <w:rPr>
                <w:rFonts w:asciiTheme="minorHAnsi" w:eastAsia="Times New Roman" w:hAnsiTheme="minorHAnsi"/>
                <w:b/>
                <w:sz w:val="24"/>
                <w:szCs w:val="20"/>
              </w:rPr>
              <w:t>ESRF</w:t>
            </w:r>
            <w:r w:rsidRPr="001D29BA">
              <w:rPr>
                <w:rFonts w:asciiTheme="minorHAnsi" w:eastAsia="Times New Roman" w:hAnsiTheme="minorHAnsi"/>
                <w:b/>
                <w:sz w:val="24"/>
                <w:szCs w:val="20"/>
              </w:rPr>
              <w:t>,</w:t>
            </w:r>
          </w:p>
        </w:tc>
        <w:tc>
          <w:tcPr>
            <w:tcW w:w="3915" w:type="dxa"/>
          </w:tcPr>
          <w:p w14:paraId="683CB1B1" w14:textId="77777777" w:rsidR="00D36596" w:rsidRDefault="00D36596"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sz w:val="24"/>
                <w:szCs w:val="20"/>
              </w:rPr>
            </w:pPr>
          </w:p>
          <w:p w14:paraId="7B79B5D4" w14:textId="77777777" w:rsidR="00D36596" w:rsidRDefault="00D36596"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b/>
                <w:sz w:val="24"/>
                <w:szCs w:val="20"/>
              </w:rPr>
            </w:pPr>
          </w:p>
        </w:tc>
      </w:tr>
      <w:tr w:rsidR="00D36596" w14:paraId="57428FD2" w14:textId="77777777" w:rsidTr="00D36596">
        <w:trPr>
          <w:trHeight w:val="965"/>
        </w:trPr>
        <w:tc>
          <w:tcPr>
            <w:tcW w:w="4950" w:type="dxa"/>
          </w:tcPr>
          <w:p w14:paraId="76F50D9A" w14:textId="77777777" w:rsidR="00D36596" w:rsidRPr="00D36596" w:rsidRDefault="00D36596"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sz w:val="24"/>
                <w:szCs w:val="20"/>
              </w:rPr>
            </w:pPr>
            <w:r w:rsidRPr="007116C6">
              <w:rPr>
                <w:rFonts w:asciiTheme="minorHAnsi" w:eastAsia="Times New Roman" w:hAnsiTheme="minorHAnsi"/>
                <w:sz w:val="24"/>
                <w:szCs w:val="20"/>
              </w:rPr>
              <w:t>Grenoble, Date:</w:t>
            </w:r>
          </w:p>
        </w:tc>
        <w:tc>
          <w:tcPr>
            <w:tcW w:w="3915" w:type="dxa"/>
          </w:tcPr>
          <w:p w14:paraId="3217D491" w14:textId="77777777" w:rsidR="00D36596" w:rsidRPr="00D36596" w:rsidRDefault="00D36596"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sz w:val="24"/>
                <w:szCs w:val="20"/>
              </w:rPr>
            </w:pPr>
            <w:r>
              <w:rPr>
                <w:rFonts w:asciiTheme="minorHAnsi" w:eastAsia="Times New Roman" w:hAnsiTheme="minorHAnsi"/>
                <w:sz w:val="24"/>
                <w:szCs w:val="20"/>
              </w:rPr>
              <w:t>Grenoble</w:t>
            </w:r>
            <w:r w:rsidRPr="00D36596">
              <w:rPr>
                <w:rFonts w:asciiTheme="minorHAnsi" w:eastAsia="Times New Roman" w:hAnsiTheme="minorHAnsi"/>
                <w:sz w:val="24"/>
                <w:szCs w:val="20"/>
              </w:rPr>
              <w:t>, Date</w:t>
            </w:r>
            <w:r>
              <w:rPr>
                <w:rFonts w:asciiTheme="minorHAnsi" w:eastAsia="Times New Roman" w:hAnsiTheme="minorHAnsi"/>
                <w:sz w:val="24"/>
                <w:szCs w:val="20"/>
              </w:rPr>
              <w:t>:</w:t>
            </w:r>
          </w:p>
        </w:tc>
      </w:tr>
      <w:tr w:rsidR="00D36596" w14:paraId="421A1D9E" w14:textId="77777777" w:rsidTr="00D36596">
        <w:trPr>
          <w:trHeight w:val="965"/>
        </w:trPr>
        <w:tc>
          <w:tcPr>
            <w:tcW w:w="4950" w:type="dxa"/>
          </w:tcPr>
          <w:p w14:paraId="2F9460A1" w14:textId="77777777" w:rsidR="00D36596" w:rsidRPr="002740AB" w:rsidRDefault="002740AB"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szCs w:val="20"/>
              </w:rPr>
            </w:pPr>
            <w:r w:rsidRPr="002740AB">
              <w:rPr>
                <w:rFonts w:asciiTheme="minorHAnsi" w:eastAsia="Times New Roman" w:hAnsiTheme="minorHAnsi"/>
                <w:szCs w:val="20"/>
              </w:rPr>
              <w:t>Francesco</w:t>
            </w:r>
            <w:r w:rsidR="00824702" w:rsidRPr="002740AB">
              <w:rPr>
                <w:rFonts w:asciiTheme="minorHAnsi" w:eastAsia="Times New Roman" w:hAnsiTheme="minorHAnsi"/>
                <w:szCs w:val="20"/>
              </w:rPr>
              <w:t xml:space="preserve"> </w:t>
            </w:r>
            <w:r>
              <w:rPr>
                <w:rFonts w:asciiTheme="minorHAnsi" w:eastAsia="Times New Roman" w:hAnsiTheme="minorHAnsi"/>
                <w:szCs w:val="20"/>
              </w:rPr>
              <w:t>SETTE</w:t>
            </w:r>
            <w:r w:rsidR="00D36596" w:rsidRPr="002740AB">
              <w:rPr>
                <w:rFonts w:asciiTheme="minorHAnsi" w:eastAsia="Times New Roman" w:hAnsiTheme="minorHAnsi"/>
                <w:szCs w:val="20"/>
              </w:rPr>
              <w:t xml:space="preserve">, </w:t>
            </w:r>
          </w:p>
          <w:p w14:paraId="6A4BC532" w14:textId="77777777" w:rsidR="00D36596" w:rsidRDefault="00D36596"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b/>
                <w:sz w:val="24"/>
                <w:szCs w:val="20"/>
              </w:rPr>
            </w:pPr>
            <w:r>
              <w:rPr>
                <w:rFonts w:asciiTheme="minorHAnsi" w:eastAsia="Times New Roman" w:hAnsiTheme="minorHAnsi"/>
                <w:sz w:val="24"/>
                <w:szCs w:val="20"/>
              </w:rPr>
              <w:t>Director</w:t>
            </w:r>
          </w:p>
          <w:p w14:paraId="77D8FEA7" w14:textId="77777777" w:rsidR="00D36596" w:rsidRDefault="00D36596"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b/>
                <w:sz w:val="24"/>
                <w:szCs w:val="20"/>
              </w:rPr>
            </w:pPr>
          </w:p>
          <w:p w14:paraId="5AAE57A9" w14:textId="77777777" w:rsidR="00D36596" w:rsidRPr="001D29BA" w:rsidRDefault="00D36596"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b/>
                <w:sz w:val="24"/>
                <w:szCs w:val="20"/>
              </w:rPr>
            </w:pPr>
          </w:p>
        </w:tc>
        <w:tc>
          <w:tcPr>
            <w:tcW w:w="3915" w:type="dxa"/>
          </w:tcPr>
          <w:p w14:paraId="6D65C622" w14:textId="77777777" w:rsidR="00D36596" w:rsidRDefault="002740AB"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sz w:val="24"/>
                <w:szCs w:val="20"/>
              </w:rPr>
            </w:pPr>
            <w:r>
              <w:rPr>
                <w:rFonts w:asciiTheme="minorHAnsi" w:eastAsia="Times New Roman" w:hAnsiTheme="minorHAnsi"/>
                <w:sz w:val="24"/>
                <w:szCs w:val="20"/>
              </w:rPr>
              <w:t>Luis SANCHEZ ORTIZ</w:t>
            </w:r>
            <w:r w:rsidR="00D36596">
              <w:rPr>
                <w:rFonts w:asciiTheme="minorHAnsi" w:eastAsia="Times New Roman" w:hAnsiTheme="minorHAnsi"/>
                <w:sz w:val="24"/>
                <w:szCs w:val="20"/>
              </w:rPr>
              <w:t>,</w:t>
            </w:r>
          </w:p>
          <w:p w14:paraId="746EFB16" w14:textId="77777777" w:rsidR="00D36596" w:rsidRPr="00D36596" w:rsidRDefault="00D36596"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sz w:val="24"/>
                <w:szCs w:val="20"/>
              </w:rPr>
            </w:pPr>
            <w:r>
              <w:rPr>
                <w:rFonts w:asciiTheme="minorHAnsi" w:eastAsia="Times New Roman" w:hAnsiTheme="minorHAnsi"/>
                <w:sz w:val="24"/>
                <w:szCs w:val="20"/>
              </w:rPr>
              <w:t>Head of the Administration</w:t>
            </w:r>
          </w:p>
          <w:p w14:paraId="60A37B31" w14:textId="77777777" w:rsidR="00D36596" w:rsidRDefault="00D36596"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b/>
                <w:sz w:val="24"/>
                <w:szCs w:val="20"/>
              </w:rPr>
            </w:pPr>
          </w:p>
          <w:p w14:paraId="7AB9FEE8" w14:textId="77777777" w:rsidR="00D36596" w:rsidRDefault="00D36596"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b/>
                <w:sz w:val="24"/>
                <w:szCs w:val="20"/>
              </w:rPr>
            </w:pPr>
          </w:p>
          <w:p w14:paraId="4C751100" w14:textId="77777777" w:rsidR="00D36596" w:rsidRPr="001D29BA" w:rsidRDefault="00D36596"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b/>
                <w:sz w:val="24"/>
                <w:szCs w:val="20"/>
              </w:rPr>
            </w:pPr>
          </w:p>
        </w:tc>
      </w:tr>
    </w:tbl>
    <w:p w14:paraId="7EEF1075" w14:textId="77777777" w:rsidR="00D36596" w:rsidRDefault="00D36596" w:rsidP="00994D95">
      <w:pPr>
        <w:numPr>
          <w:ilvl w:val="0"/>
          <w:numId w:val="0"/>
        </w:numPr>
        <w:tabs>
          <w:tab w:val="left" w:pos="567"/>
          <w:tab w:val="left" w:pos="2127"/>
          <w:tab w:val="left" w:pos="5103"/>
          <w:tab w:val="left" w:pos="7230"/>
          <w:tab w:val="right" w:pos="7840"/>
        </w:tabs>
        <w:spacing w:after="0" w:line="320" w:lineRule="atLeast"/>
        <w:ind w:right="29"/>
        <w:jc w:val="both"/>
        <w:rPr>
          <w:rFonts w:asciiTheme="minorHAnsi" w:eastAsia="Times New Roman" w:hAnsiTheme="minorHAnsi"/>
          <w:sz w:val="24"/>
          <w:szCs w:val="20"/>
        </w:rPr>
      </w:pPr>
    </w:p>
    <w:p w14:paraId="34576572" w14:textId="77777777" w:rsidR="00824702" w:rsidRDefault="00D36596" w:rsidP="00994D95">
      <w:pPr>
        <w:numPr>
          <w:ilvl w:val="0"/>
          <w:numId w:val="0"/>
        </w:numPr>
        <w:spacing w:after="0" w:line="240" w:lineRule="auto"/>
        <w:rPr>
          <w:rFonts w:asciiTheme="minorHAnsi" w:eastAsia="Times New Roman" w:hAnsiTheme="minorHAnsi"/>
          <w:b/>
          <w:caps/>
          <w:sz w:val="28"/>
          <w:szCs w:val="28"/>
          <w:lang w:val="en-IE"/>
        </w:rPr>
      </w:pPr>
      <w:r>
        <w:rPr>
          <w:rFonts w:asciiTheme="minorHAnsi" w:eastAsia="Times New Roman" w:hAnsiTheme="minorHAnsi"/>
          <w:sz w:val="24"/>
          <w:szCs w:val="20"/>
        </w:rPr>
        <w:br w:type="page"/>
      </w: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3915"/>
      </w:tblGrid>
      <w:tr w:rsidR="00824702" w14:paraId="538FE266" w14:textId="77777777" w:rsidTr="0043038B">
        <w:trPr>
          <w:trHeight w:val="408"/>
        </w:trPr>
        <w:tc>
          <w:tcPr>
            <w:tcW w:w="4950" w:type="dxa"/>
          </w:tcPr>
          <w:p w14:paraId="17DB9385" w14:textId="77777777" w:rsidR="00824702" w:rsidRPr="00D36596" w:rsidRDefault="00824702"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b/>
                <w:sz w:val="24"/>
                <w:szCs w:val="20"/>
              </w:rPr>
            </w:pPr>
            <w:r w:rsidRPr="001D29BA">
              <w:rPr>
                <w:rFonts w:asciiTheme="minorHAnsi" w:eastAsia="Times New Roman" w:hAnsiTheme="minorHAnsi"/>
                <w:b/>
                <w:sz w:val="24"/>
                <w:szCs w:val="20"/>
              </w:rPr>
              <w:lastRenderedPageBreak/>
              <w:t xml:space="preserve">For </w:t>
            </w:r>
            <w:r w:rsidR="002740AB">
              <w:rPr>
                <w:rFonts w:asciiTheme="minorHAnsi" w:eastAsia="Times New Roman" w:hAnsiTheme="minorHAnsi"/>
                <w:b/>
                <w:sz w:val="24"/>
                <w:szCs w:val="20"/>
              </w:rPr>
              <w:t xml:space="preserve">and on behalf of </w:t>
            </w:r>
            <w:r>
              <w:rPr>
                <w:rFonts w:asciiTheme="minorHAnsi" w:eastAsia="Times New Roman" w:hAnsiTheme="minorHAnsi"/>
                <w:b/>
                <w:sz w:val="24"/>
                <w:szCs w:val="20"/>
              </w:rPr>
              <w:t>the ILL</w:t>
            </w:r>
            <w:r w:rsidRPr="001D29BA">
              <w:rPr>
                <w:rFonts w:asciiTheme="minorHAnsi" w:eastAsia="Times New Roman" w:hAnsiTheme="minorHAnsi"/>
                <w:b/>
                <w:sz w:val="24"/>
                <w:szCs w:val="20"/>
              </w:rPr>
              <w:t>,</w:t>
            </w:r>
          </w:p>
        </w:tc>
        <w:tc>
          <w:tcPr>
            <w:tcW w:w="3915" w:type="dxa"/>
          </w:tcPr>
          <w:p w14:paraId="5DB70545" w14:textId="77777777" w:rsidR="00824702" w:rsidRDefault="00824702"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sz w:val="24"/>
                <w:szCs w:val="20"/>
              </w:rPr>
            </w:pPr>
          </w:p>
          <w:p w14:paraId="51520B7F" w14:textId="77777777" w:rsidR="00824702" w:rsidRDefault="00824702"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b/>
                <w:sz w:val="24"/>
                <w:szCs w:val="20"/>
              </w:rPr>
            </w:pPr>
          </w:p>
        </w:tc>
      </w:tr>
      <w:tr w:rsidR="00824702" w14:paraId="4477E456" w14:textId="77777777" w:rsidTr="0043038B">
        <w:trPr>
          <w:trHeight w:val="965"/>
        </w:trPr>
        <w:tc>
          <w:tcPr>
            <w:tcW w:w="4950" w:type="dxa"/>
          </w:tcPr>
          <w:p w14:paraId="51ED4609" w14:textId="77777777" w:rsidR="00824702" w:rsidRPr="00D36596" w:rsidRDefault="00824702"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sz w:val="24"/>
                <w:szCs w:val="20"/>
              </w:rPr>
            </w:pPr>
            <w:r w:rsidRPr="007116C6">
              <w:rPr>
                <w:rFonts w:asciiTheme="minorHAnsi" w:eastAsia="Times New Roman" w:hAnsiTheme="minorHAnsi"/>
                <w:sz w:val="24"/>
                <w:szCs w:val="20"/>
              </w:rPr>
              <w:t>Grenoble, Date:</w:t>
            </w:r>
          </w:p>
        </w:tc>
        <w:tc>
          <w:tcPr>
            <w:tcW w:w="3915" w:type="dxa"/>
          </w:tcPr>
          <w:p w14:paraId="16A49F17" w14:textId="77777777" w:rsidR="00824702" w:rsidRPr="00D36596" w:rsidRDefault="00824702"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sz w:val="24"/>
                <w:szCs w:val="20"/>
              </w:rPr>
            </w:pPr>
            <w:r>
              <w:rPr>
                <w:rFonts w:asciiTheme="minorHAnsi" w:eastAsia="Times New Roman" w:hAnsiTheme="minorHAnsi"/>
                <w:sz w:val="24"/>
                <w:szCs w:val="20"/>
              </w:rPr>
              <w:t>Grenoble</w:t>
            </w:r>
            <w:r w:rsidRPr="00D36596">
              <w:rPr>
                <w:rFonts w:asciiTheme="minorHAnsi" w:eastAsia="Times New Roman" w:hAnsiTheme="minorHAnsi"/>
                <w:sz w:val="24"/>
                <w:szCs w:val="20"/>
              </w:rPr>
              <w:t>, Date</w:t>
            </w:r>
            <w:r>
              <w:rPr>
                <w:rFonts w:asciiTheme="minorHAnsi" w:eastAsia="Times New Roman" w:hAnsiTheme="minorHAnsi"/>
                <w:sz w:val="24"/>
                <w:szCs w:val="20"/>
              </w:rPr>
              <w:t>:</w:t>
            </w:r>
          </w:p>
        </w:tc>
      </w:tr>
      <w:tr w:rsidR="00824702" w14:paraId="5DA95FBC" w14:textId="77777777" w:rsidTr="0043038B">
        <w:trPr>
          <w:trHeight w:val="965"/>
        </w:trPr>
        <w:tc>
          <w:tcPr>
            <w:tcW w:w="4950" w:type="dxa"/>
          </w:tcPr>
          <w:p w14:paraId="467F8CCF" w14:textId="77777777" w:rsidR="00824702" w:rsidRDefault="00824702"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sz w:val="24"/>
                <w:szCs w:val="20"/>
              </w:rPr>
            </w:pPr>
            <w:r>
              <w:rPr>
                <w:rFonts w:asciiTheme="minorHAnsi" w:eastAsia="Times New Roman" w:hAnsiTheme="minorHAnsi"/>
                <w:sz w:val="24"/>
                <w:szCs w:val="20"/>
              </w:rPr>
              <w:t xml:space="preserve">Prof. Helmut Schober, </w:t>
            </w:r>
          </w:p>
          <w:p w14:paraId="2649CBAD" w14:textId="77777777" w:rsidR="00824702" w:rsidRDefault="00824702"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b/>
                <w:sz w:val="24"/>
                <w:szCs w:val="20"/>
              </w:rPr>
            </w:pPr>
            <w:r>
              <w:rPr>
                <w:rFonts w:asciiTheme="minorHAnsi" w:eastAsia="Times New Roman" w:hAnsiTheme="minorHAnsi"/>
                <w:sz w:val="24"/>
                <w:szCs w:val="20"/>
              </w:rPr>
              <w:t>Director</w:t>
            </w:r>
          </w:p>
          <w:p w14:paraId="78176397" w14:textId="77777777" w:rsidR="00824702" w:rsidRDefault="00824702"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b/>
                <w:sz w:val="24"/>
                <w:szCs w:val="20"/>
              </w:rPr>
            </w:pPr>
          </w:p>
          <w:p w14:paraId="34549D74" w14:textId="77777777" w:rsidR="00824702" w:rsidRPr="001D29BA" w:rsidRDefault="00824702"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b/>
                <w:sz w:val="24"/>
                <w:szCs w:val="20"/>
              </w:rPr>
            </w:pPr>
          </w:p>
        </w:tc>
        <w:tc>
          <w:tcPr>
            <w:tcW w:w="3915" w:type="dxa"/>
          </w:tcPr>
          <w:p w14:paraId="2D293FE3" w14:textId="77777777" w:rsidR="00824702" w:rsidRDefault="00824702"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sz w:val="24"/>
                <w:szCs w:val="20"/>
              </w:rPr>
            </w:pPr>
            <w:r>
              <w:rPr>
                <w:rFonts w:asciiTheme="minorHAnsi" w:eastAsia="Times New Roman" w:hAnsiTheme="minorHAnsi"/>
                <w:sz w:val="24"/>
                <w:szCs w:val="20"/>
              </w:rPr>
              <w:t xml:space="preserve">M. </w:t>
            </w:r>
            <w:r w:rsidR="00692C3C">
              <w:rPr>
                <w:rFonts w:asciiTheme="minorHAnsi" w:eastAsia="Times New Roman" w:hAnsiTheme="minorHAnsi"/>
                <w:sz w:val="24"/>
                <w:szCs w:val="20"/>
              </w:rPr>
              <w:t>Martin Walter</w:t>
            </w:r>
            <w:r>
              <w:rPr>
                <w:rFonts w:asciiTheme="minorHAnsi" w:eastAsia="Times New Roman" w:hAnsiTheme="minorHAnsi"/>
                <w:sz w:val="24"/>
                <w:szCs w:val="20"/>
              </w:rPr>
              <w:t>,</w:t>
            </w:r>
          </w:p>
          <w:p w14:paraId="2284ABA7" w14:textId="77777777" w:rsidR="00824702" w:rsidRPr="00D36596" w:rsidRDefault="00692C3C"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sz w:val="24"/>
                <w:szCs w:val="20"/>
              </w:rPr>
            </w:pPr>
            <w:r>
              <w:rPr>
                <w:rFonts w:asciiTheme="minorHAnsi" w:eastAsia="Times New Roman" w:hAnsiTheme="minorHAnsi"/>
                <w:sz w:val="24"/>
                <w:szCs w:val="20"/>
              </w:rPr>
              <w:t xml:space="preserve">Acting </w:t>
            </w:r>
            <w:r w:rsidR="00824702">
              <w:rPr>
                <w:rFonts w:asciiTheme="minorHAnsi" w:eastAsia="Times New Roman" w:hAnsiTheme="minorHAnsi"/>
                <w:sz w:val="24"/>
                <w:szCs w:val="20"/>
              </w:rPr>
              <w:t>Head of the Administration</w:t>
            </w:r>
          </w:p>
          <w:p w14:paraId="56B9E462" w14:textId="77777777" w:rsidR="00824702" w:rsidRDefault="00824702"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b/>
                <w:sz w:val="24"/>
                <w:szCs w:val="20"/>
              </w:rPr>
            </w:pPr>
          </w:p>
          <w:p w14:paraId="347B5EB7" w14:textId="77777777" w:rsidR="00824702" w:rsidRDefault="00824702"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b/>
                <w:sz w:val="24"/>
                <w:szCs w:val="20"/>
              </w:rPr>
            </w:pPr>
          </w:p>
          <w:p w14:paraId="7BED6785" w14:textId="77777777" w:rsidR="00824702" w:rsidRPr="001D29BA" w:rsidRDefault="00824702" w:rsidP="00994D95">
            <w:pPr>
              <w:numPr>
                <w:ilvl w:val="0"/>
                <w:numId w:val="0"/>
              </w:numPr>
              <w:tabs>
                <w:tab w:val="left" w:pos="567"/>
                <w:tab w:val="left" w:pos="2780"/>
                <w:tab w:val="left" w:pos="5103"/>
                <w:tab w:val="left" w:pos="6880"/>
                <w:tab w:val="right" w:pos="7840"/>
              </w:tabs>
              <w:spacing w:after="0" w:line="320" w:lineRule="atLeast"/>
              <w:ind w:right="29"/>
              <w:jc w:val="both"/>
              <w:rPr>
                <w:rFonts w:asciiTheme="minorHAnsi" w:eastAsia="Times New Roman" w:hAnsiTheme="minorHAnsi"/>
                <w:b/>
                <w:sz w:val="24"/>
                <w:szCs w:val="20"/>
              </w:rPr>
            </w:pPr>
          </w:p>
        </w:tc>
      </w:tr>
    </w:tbl>
    <w:p w14:paraId="45CAAA67" w14:textId="77777777" w:rsidR="00D36596" w:rsidRPr="00824702" w:rsidRDefault="00D36596" w:rsidP="00994D95">
      <w:pPr>
        <w:numPr>
          <w:ilvl w:val="0"/>
          <w:numId w:val="0"/>
        </w:numPr>
        <w:spacing w:after="0" w:line="240" w:lineRule="auto"/>
        <w:rPr>
          <w:rFonts w:asciiTheme="minorHAnsi" w:eastAsia="Times New Roman" w:hAnsiTheme="minorHAnsi"/>
          <w:b/>
          <w:caps/>
          <w:sz w:val="28"/>
          <w:szCs w:val="28"/>
        </w:rPr>
      </w:pPr>
    </w:p>
    <w:p w14:paraId="0AF81BF8" w14:textId="77777777" w:rsidR="00CD23C3" w:rsidRDefault="00CD23C3" w:rsidP="00994D95">
      <w:pPr>
        <w:numPr>
          <w:ilvl w:val="0"/>
          <w:numId w:val="0"/>
        </w:numPr>
        <w:spacing w:after="0" w:line="240" w:lineRule="auto"/>
        <w:rPr>
          <w:rFonts w:asciiTheme="minorHAnsi" w:eastAsia="Times New Roman" w:hAnsiTheme="minorHAnsi"/>
          <w:b/>
          <w:caps/>
          <w:sz w:val="28"/>
          <w:szCs w:val="28"/>
          <w:lang w:val="en-IE"/>
        </w:rPr>
      </w:pPr>
    </w:p>
    <w:p w14:paraId="6B55B7CE" w14:textId="77777777" w:rsidR="0087136E" w:rsidRPr="001D29BA" w:rsidRDefault="00BF062F" w:rsidP="00994D95">
      <w:pPr>
        <w:pStyle w:val="Heading1"/>
        <w:numPr>
          <w:ilvl w:val="0"/>
          <w:numId w:val="0"/>
        </w:numPr>
        <w:rPr>
          <w:lang w:val="en-IE"/>
        </w:rPr>
      </w:pPr>
      <w:bookmarkStart w:id="33" w:name="_Toc39743221"/>
      <w:bookmarkStart w:id="34" w:name="_Toc39743364"/>
      <w:r w:rsidRPr="001D29BA">
        <w:rPr>
          <w:lang w:val="en-IE"/>
        </w:rPr>
        <w:t>Annex 1</w:t>
      </w:r>
      <w:bookmarkEnd w:id="33"/>
      <w:bookmarkEnd w:id="34"/>
    </w:p>
    <w:p w14:paraId="52795B50" w14:textId="77777777" w:rsidR="00A85F09" w:rsidRDefault="00BF062F" w:rsidP="00994D95">
      <w:pPr>
        <w:pStyle w:val="Heading1"/>
        <w:numPr>
          <w:ilvl w:val="0"/>
          <w:numId w:val="0"/>
        </w:numPr>
        <w:rPr>
          <w:lang w:val="en-IE"/>
        </w:rPr>
      </w:pPr>
      <w:bookmarkStart w:id="35" w:name="_Toc39743222"/>
      <w:bookmarkStart w:id="36" w:name="_Toc39743365"/>
      <w:r w:rsidRPr="001D29BA">
        <w:rPr>
          <w:lang w:val="en-IE"/>
        </w:rPr>
        <w:t xml:space="preserve">PhD </w:t>
      </w:r>
      <w:r w:rsidR="00A85F09">
        <w:rPr>
          <w:lang w:val="en-IE"/>
        </w:rPr>
        <w:t>PROJECT SUMMARY</w:t>
      </w:r>
      <w:bookmarkEnd w:id="35"/>
      <w:bookmarkEnd w:id="36"/>
    </w:p>
    <w:p w14:paraId="14B0E11C" w14:textId="77777777" w:rsidR="00A85F09" w:rsidRDefault="00A85F09" w:rsidP="00994D95">
      <w:pPr>
        <w:keepNext/>
        <w:numPr>
          <w:ilvl w:val="0"/>
          <w:numId w:val="0"/>
        </w:numPr>
        <w:pBdr>
          <w:bottom w:val="single" w:sz="4" w:space="1" w:color="auto"/>
        </w:pBdr>
        <w:tabs>
          <w:tab w:val="left" w:pos="240"/>
          <w:tab w:val="left" w:pos="567"/>
          <w:tab w:val="left" w:pos="2780"/>
          <w:tab w:val="left" w:pos="5880"/>
        </w:tabs>
        <w:spacing w:after="0" w:line="320" w:lineRule="atLeast"/>
        <w:ind w:right="29"/>
        <w:jc w:val="center"/>
        <w:outlineLvl w:val="0"/>
        <w:rPr>
          <w:rFonts w:asciiTheme="minorHAnsi" w:eastAsia="Times New Roman" w:hAnsiTheme="minorHAnsi"/>
          <w:b/>
          <w:caps/>
          <w:sz w:val="28"/>
          <w:szCs w:val="28"/>
          <w:lang w:val="en-IE"/>
        </w:rPr>
      </w:pPr>
    </w:p>
    <w:p w14:paraId="60B8A8DD" w14:textId="77777777" w:rsidR="00AD37E2" w:rsidRDefault="00AD37E2" w:rsidP="00994D95">
      <w:pPr>
        <w:numPr>
          <w:ilvl w:val="0"/>
          <w:numId w:val="0"/>
        </w:numPr>
        <w:spacing w:after="0" w:line="240" w:lineRule="auto"/>
        <w:jc w:val="both"/>
        <w:rPr>
          <w:rFonts w:asciiTheme="minorHAnsi" w:eastAsia="Times New Roman" w:hAnsiTheme="minorHAnsi"/>
          <w:sz w:val="24"/>
          <w:szCs w:val="20"/>
        </w:rPr>
      </w:pPr>
    </w:p>
    <w:p w14:paraId="2733213F" w14:textId="77777777" w:rsidR="008D7C85" w:rsidRDefault="009E1161" w:rsidP="00994D95">
      <w:pPr>
        <w:numPr>
          <w:ilvl w:val="0"/>
          <w:numId w:val="0"/>
        </w:numPr>
        <w:spacing w:after="0" w:line="240" w:lineRule="auto"/>
        <w:jc w:val="both"/>
        <w:rPr>
          <w:rFonts w:asciiTheme="minorHAnsi" w:eastAsia="Times New Roman" w:hAnsiTheme="minorHAnsi"/>
          <w:b/>
          <w:caps/>
          <w:sz w:val="28"/>
          <w:szCs w:val="28"/>
          <w:lang w:val="en-IE"/>
        </w:rPr>
      </w:pPr>
      <w:r w:rsidRPr="00D14387">
        <w:rPr>
          <w:rFonts w:asciiTheme="minorHAnsi" w:eastAsia="Times New Roman" w:hAnsiTheme="minorHAnsi"/>
          <w:sz w:val="24"/>
          <w:szCs w:val="20"/>
          <w:highlight w:val="yellow"/>
        </w:rPr>
        <w:t>ONE</w:t>
      </w:r>
      <w:r w:rsidR="00EB6672" w:rsidRPr="00D14387">
        <w:rPr>
          <w:rFonts w:asciiTheme="minorHAnsi" w:eastAsia="Times New Roman" w:hAnsiTheme="minorHAnsi"/>
          <w:sz w:val="24"/>
          <w:szCs w:val="20"/>
          <w:highlight w:val="yellow"/>
        </w:rPr>
        <w:t>-TWO</w:t>
      </w:r>
      <w:r w:rsidRPr="00D14387">
        <w:rPr>
          <w:rFonts w:asciiTheme="minorHAnsi" w:eastAsia="Times New Roman" w:hAnsiTheme="minorHAnsi"/>
          <w:sz w:val="24"/>
          <w:szCs w:val="20"/>
          <w:highlight w:val="yellow"/>
        </w:rPr>
        <w:t xml:space="preserve"> PAGE OUTLINE GOES HERE</w:t>
      </w:r>
      <w:r w:rsidR="003C5CAC" w:rsidRPr="00D14387">
        <w:rPr>
          <w:rFonts w:asciiTheme="minorHAnsi" w:eastAsia="Times New Roman" w:hAnsiTheme="minorHAnsi"/>
          <w:sz w:val="24"/>
          <w:szCs w:val="20"/>
          <w:highlight w:val="yellow"/>
        </w:rPr>
        <w:t xml:space="preserve"> with </w:t>
      </w:r>
      <w:r w:rsidR="005D43FD" w:rsidRPr="00D14387">
        <w:rPr>
          <w:rFonts w:asciiTheme="minorHAnsi" w:eastAsia="Times New Roman" w:hAnsiTheme="minorHAnsi"/>
          <w:sz w:val="24"/>
          <w:szCs w:val="20"/>
          <w:highlight w:val="yellow"/>
        </w:rPr>
        <w:t xml:space="preserve">EXPECTED </w:t>
      </w:r>
      <w:r w:rsidR="003C5CAC" w:rsidRPr="00D14387">
        <w:rPr>
          <w:rFonts w:asciiTheme="minorHAnsi" w:eastAsia="Times New Roman" w:hAnsiTheme="minorHAnsi"/>
          <w:sz w:val="24"/>
          <w:szCs w:val="20"/>
          <w:highlight w:val="yellow"/>
        </w:rPr>
        <w:t>KEY DATES/SCHEDULE OF WORK</w:t>
      </w:r>
    </w:p>
    <w:p w14:paraId="6B9E6CDA" w14:textId="77777777" w:rsidR="00FB2D94" w:rsidRDefault="00FB2D94" w:rsidP="00FB2D94">
      <w:pPr>
        <w:numPr>
          <w:ilvl w:val="0"/>
          <w:numId w:val="0"/>
        </w:numPr>
        <w:spacing w:after="0" w:line="320" w:lineRule="atLeast"/>
        <w:ind w:right="29"/>
        <w:rPr>
          <w:rFonts w:asciiTheme="minorHAnsi" w:eastAsia="Times New Roman" w:hAnsiTheme="minorHAnsi"/>
          <w:sz w:val="28"/>
          <w:szCs w:val="28"/>
          <w:lang w:val="en-US"/>
        </w:rPr>
      </w:pPr>
    </w:p>
    <w:p w14:paraId="2F4D992A" w14:textId="7E17A192" w:rsidR="00FB2D94" w:rsidRPr="00FB2D94" w:rsidRDefault="00FB2D94" w:rsidP="00FB2D94">
      <w:pPr>
        <w:numPr>
          <w:ilvl w:val="0"/>
          <w:numId w:val="0"/>
        </w:numPr>
        <w:tabs>
          <w:tab w:val="left" w:pos="1134"/>
        </w:tabs>
        <w:spacing w:after="0" w:line="320" w:lineRule="atLeast"/>
        <w:ind w:right="29"/>
        <w:rPr>
          <w:rFonts w:asciiTheme="minorHAnsi" w:eastAsia="Times New Roman" w:hAnsiTheme="minorHAnsi"/>
          <w:sz w:val="24"/>
          <w:szCs w:val="20"/>
          <w:lang w:val="en-US"/>
        </w:rPr>
      </w:pPr>
      <w:r w:rsidRPr="00FB2D94">
        <w:rPr>
          <w:rFonts w:asciiTheme="minorHAnsi" w:eastAsia="Times New Roman" w:hAnsiTheme="minorHAnsi"/>
          <w:sz w:val="24"/>
          <w:szCs w:val="20"/>
          <w:lang w:val="en-US"/>
        </w:rPr>
        <w:t xml:space="preserve">Annex 2 </w:t>
      </w:r>
      <w:r w:rsidRPr="00FB2D94">
        <w:rPr>
          <w:rFonts w:asciiTheme="minorHAnsi" w:eastAsia="Times New Roman" w:hAnsiTheme="minorHAnsi"/>
          <w:sz w:val="24"/>
          <w:szCs w:val="20"/>
        </w:rPr>
        <w:t>–</w:t>
      </w:r>
      <w:r w:rsidRPr="00FB2D94">
        <w:rPr>
          <w:rFonts w:asciiTheme="minorHAnsi" w:eastAsia="Times New Roman" w:hAnsiTheme="minorHAnsi"/>
          <w:sz w:val="24"/>
          <w:szCs w:val="20"/>
        </w:rPr>
        <w:tab/>
      </w:r>
      <w:r w:rsidRPr="00FB2D94">
        <w:rPr>
          <w:rFonts w:asciiTheme="minorHAnsi" w:eastAsia="Times New Roman" w:hAnsiTheme="minorHAnsi"/>
          <w:sz w:val="24"/>
          <w:szCs w:val="20"/>
          <w:lang w:val="en-US"/>
        </w:rPr>
        <w:t xml:space="preserve">Letter of commitment for the participation of </w:t>
      </w:r>
      <w:r w:rsidRPr="00FB2D94">
        <w:rPr>
          <w:rFonts w:asciiTheme="minorHAnsi" w:eastAsia="Times New Roman" w:hAnsiTheme="minorHAnsi"/>
          <w:sz w:val="24"/>
          <w:szCs w:val="20"/>
          <w:highlight w:val="yellow"/>
          <w:lang w:val="en-US"/>
        </w:rPr>
        <w:t>[COMPANY]</w:t>
      </w:r>
    </w:p>
    <w:p w14:paraId="4EF9B274" w14:textId="77777777" w:rsidR="00FB2D94" w:rsidRDefault="00FB2D94" w:rsidP="00FB2D94">
      <w:pPr>
        <w:numPr>
          <w:ilvl w:val="0"/>
          <w:numId w:val="0"/>
        </w:numPr>
        <w:tabs>
          <w:tab w:val="left" w:pos="1134"/>
        </w:tabs>
        <w:spacing w:after="0" w:line="320" w:lineRule="atLeast"/>
        <w:ind w:right="29"/>
        <w:rPr>
          <w:rFonts w:asciiTheme="minorHAnsi" w:eastAsia="Times New Roman" w:hAnsiTheme="minorHAnsi"/>
          <w:sz w:val="24"/>
          <w:szCs w:val="20"/>
          <w:lang w:val="en-US"/>
        </w:rPr>
      </w:pPr>
      <w:r>
        <w:rPr>
          <w:rFonts w:asciiTheme="minorHAnsi" w:eastAsia="Times New Roman" w:hAnsiTheme="minorHAnsi"/>
          <w:sz w:val="24"/>
          <w:szCs w:val="20"/>
          <w:lang w:val="en-US"/>
        </w:rPr>
        <w:t xml:space="preserve">Annex 3 </w:t>
      </w:r>
      <w:r w:rsidRPr="001D29BA">
        <w:rPr>
          <w:rFonts w:asciiTheme="minorHAnsi" w:eastAsia="Times New Roman" w:hAnsiTheme="minorHAnsi"/>
          <w:sz w:val="24"/>
          <w:szCs w:val="20"/>
        </w:rPr>
        <w:t>–</w:t>
      </w:r>
      <w:r>
        <w:rPr>
          <w:rFonts w:asciiTheme="minorHAnsi" w:eastAsia="Times New Roman" w:hAnsiTheme="minorHAnsi"/>
          <w:sz w:val="24"/>
          <w:szCs w:val="20"/>
          <w:lang w:val="en-US"/>
        </w:rPr>
        <w:tab/>
        <w:t>Letter of commitment for the participation of [UNIVERSITY]</w:t>
      </w:r>
    </w:p>
    <w:p w14:paraId="5C3FEFF2" w14:textId="77777777" w:rsidR="00FB2D94" w:rsidRDefault="00FB2D94" w:rsidP="00FB2D94">
      <w:pPr>
        <w:numPr>
          <w:ilvl w:val="0"/>
          <w:numId w:val="0"/>
        </w:numPr>
        <w:tabs>
          <w:tab w:val="left" w:pos="1134"/>
          <w:tab w:val="left" w:pos="2268"/>
        </w:tabs>
        <w:spacing w:after="0" w:line="320" w:lineRule="atLeast"/>
        <w:ind w:right="29"/>
        <w:rPr>
          <w:rFonts w:asciiTheme="minorHAnsi" w:eastAsia="Times New Roman" w:hAnsiTheme="minorHAnsi"/>
          <w:sz w:val="24"/>
          <w:szCs w:val="20"/>
        </w:rPr>
      </w:pPr>
      <w:r>
        <w:rPr>
          <w:rFonts w:asciiTheme="minorHAnsi" w:eastAsia="Times New Roman" w:hAnsiTheme="minorHAnsi"/>
          <w:sz w:val="24"/>
          <w:szCs w:val="20"/>
        </w:rPr>
        <w:t xml:space="preserve">Annex 4 </w:t>
      </w:r>
      <w:r w:rsidRPr="001D29BA">
        <w:rPr>
          <w:rFonts w:asciiTheme="minorHAnsi" w:eastAsia="Times New Roman" w:hAnsiTheme="minorHAnsi"/>
          <w:sz w:val="24"/>
          <w:szCs w:val="20"/>
        </w:rPr>
        <w:t>–</w:t>
      </w:r>
      <w:r>
        <w:rPr>
          <w:rFonts w:asciiTheme="minorHAnsi" w:eastAsia="Times New Roman" w:hAnsiTheme="minorHAnsi"/>
          <w:sz w:val="24"/>
          <w:szCs w:val="20"/>
        </w:rPr>
        <w:tab/>
        <w:t>E</w:t>
      </w:r>
      <w:r w:rsidRPr="00A438AC">
        <w:rPr>
          <w:rFonts w:asciiTheme="minorHAnsi" w:eastAsia="Times New Roman" w:hAnsiTheme="minorHAnsi"/>
          <w:sz w:val="24"/>
          <w:szCs w:val="20"/>
        </w:rPr>
        <w:t xml:space="preserve">thics </w:t>
      </w:r>
      <w:r>
        <w:rPr>
          <w:rFonts w:asciiTheme="minorHAnsi" w:eastAsia="Times New Roman" w:hAnsiTheme="minorHAnsi"/>
          <w:sz w:val="24"/>
          <w:szCs w:val="20"/>
        </w:rPr>
        <w:t xml:space="preserve">committee and </w:t>
      </w:r>
      <w:r w:rsidRPr="00A438AC">
        <w:rPr>
          <w:rFonts w:asciiTheme="minorHAnsi" w:eastAsia="Times New Roman" w:hAnsiTheme="minorHAnsi"/>
          <w:sz w:val="24"/>
          <w:szCs w:val="20"/>
        </w:rPr>
        <w:t>self-assessment form</w:t>
      </w:r>
    </w:p>
    <w:p w14:paraId="1BE4EEA8" w14:textId="0EC9DD62" w:rsidR="00FB2D94" w:rsidRDefault="00FB2D94" w:rsidP="00FB2D94">
      <w:pPr>
        <w:numPr>
          <w:ilvl w:val="0"/>
          <w:numId w:val="0"/>
        </w:numPr>
        <w:tabs>
          <w:tab w:val="left" w:pos="1134"/>
          <w:tab w:val="left" w:pos="2268"/>
        </w:tabs>
        <w:spacing w:after="0" w:line="320" w:lineRule="atLeast"/>
        <w:ind w:right="29"/>
        <w:rPr>
          <w:rFonts w:asciiTheme="minorHAnsi" w:eastAsia="Times New Roman" w:hAnsiTheme="minorHAnsi"/>
          <w:sz w:val="24"/>
          <w:szCs w:val="20"/>
        </w:rPr>
      </w:pPr>
      <w:r>
        <w:rPr>
          <w:rFonts w:asciiTheme="minorHAnsi" w:eastAsia="Times New Roman" w:hAnsiTheme="minorHAnsi"/>
          <w:sz w:val="24"/>
          <w:szCs w:val="20"/>
        </w:rPr>
        <w:t xml:space="preserve">Annex 5 </w:t>
      </w:r>
      <w:r w:rsidRPr="001D29BA">
        <w:rPr>
          <w:rFonts w:asciiTheme="minorHAnsi" w:eastAsia="Times New Roman" w:hAnsiTheme="minorHAnsi"/>
          <w:sz w:val="24"/>
          <w:szCs w:val="20"/>
        </w:rPr>
        <w:t>–</w:t>
      </w:r>
      <w:r>
        <w:rPr>
          <w:rFonts w:asciiTheme="minorHAnsi" w:eastAsia="Times New Roman" w:hAnsiTheme="minorHAnsi"/>
          <w:sz w:val="24"/>
          <w:szCs w:val="20"/>
        </w:rPr>
        <w:tab/>
      </w:r>
      <w:r w:rsidR="004E77BD">
        <w:rPr>
          <w:rFonts w:asciiTheme="minorHAnsi" w:eastAsia="Times New Roman" w:hAnsiTheme="minorHAnsi"/>
          <w:sz w:val="24"/>
          <w:szCs w:val="20"/>
        </w:rPr>
        <w:t>InnovaXN Training modules</w:t>
      </w:r>
      <w:r>
        <w:rPr>
          <w:rFonts w:asciiTheme="minorHAnsi" w:eastAsia="Times New Roman" w:hAnsiTheme="minorHAnsi"/>
          <w:sz w:val="24"/>
          <w:szCs w:val="20"/>
        </w:rPr>
        <w:t xml:space="preserve"> and ECTS</w:t>
      </w:r>
    </w:p>
    <w:p w14:paraId="38A47168" w14:textId="77777777" w:rsidR="00FB2D94" w:rsidRDefault="00FB2D94" w:rsidP="00FB2D94">
      <w:pPr>
        <w:numPr>
          <w:ilvl w:val="0"/>
          <w:numId w:val="0"/>
        </w:numPr>
        <w:tabs>
          <w:tab w:val="left" w:pos="1134"/>
        </w:tabs>
        <w:spacing w:after="0" w:line="320" w:lineRule="atLeast"/>
        <w:ind w:right="29"/>
        <w:rPr>
          <w:rFonts w:asciiTheme="minorHAnsi" w:eastAsia="Times New Roman" w:hAnsiTheme="minorHAnsi"/>
          <w:sz w:val="24"/>
          <w:szCs w:val="20"/>
          <w:lang w:val="en-US"/>
        </w:rPr>
      </w:pPr>
      <w:r w:rsidRPr="00216355">
        <w:rPr>
          <w:rFonts w:asciiTheme="minorHAnsi" w:eastAsia="Times New Roman" w:hAnsiTheme="minorHAnsi"/>
          <w:sz w:val="24"/>
          <w:szCs w:val="20"/>
          <w:lang w:val="en-US"/>
        </w:rPr>
        <w:t xml:space="preserve">Annex </w:t>
      </w:r>
      <w:r>
        <w:rPr>
          <w:rFonts w:asciiTheme="minorHAnsi" w:eastAsia="Times New Roman" w:hAnsiTheme="minorHAnsi"/>
          <w:sz w:val="24"/>
          <w:szCs w:val="20"/>
          <w:lang w:val="en-US"/>
        </w:rPr>
        <w:t>6</w:t>
      </w:r>
      <w:r w:rsidRPr="00216355">
        <w:rPr>
          <w:rFonts w:asciiTheme="minorHAnsi" w:eastAsia="Times New Roman" w:hAnsiTheme="minorHAnsi"/>
          <w:sz w:val="24"/>
          <w:szCs w:val="20"/>
          <w:lang w:val="en-US"/>
        </w:rPr>
        <w:t xml:space="preserve"> </w:t>
      </w:r>
      <w:r w:rsidRPr="001D29BA">
        <w:rPr>
          <w:rFonts w:asciiTheme="minorHAnsi" w:eastAsia="Times New Roman" w:hAnsiTheme="minorHAnsi"/>
          <w:sz w:val="24"/>
          <w:szCs w:val="20"/>
        </w:rPr>
        <w:t>–</w:t>
      </w:r>
      <w:r w:rsidRPr="00216355">
        <w:rPr>
          <w:rFonts w:asciiTheme="minorHAnsi" w:eastAsia="Times New Roman" w:hAnsiTheme="minorHAnsi"/>
          <w:sz w:val="24"/>
          <w:szCs w:val="20"/>
          <w:lang w:val="en-US"/>
        </w:rPr>
        <w:tab/>
      </w:r>
      <w:commentRangeStart w:id="37"/>
      <w:r w:rsidRPr="00216355">
        <w:rPr>
          <w:rFonts w:asciiTheme="minorHAnsi" w:eastAsia="Times New Roman" w:hAnsiTheme="minorHAnsi"/>
          <w:sz w:val="24"/>
          <w:szCs w:val="20"/>
          <w:lang w:val="en-US"/>
        </w:rPr>
        <w:t>List of Affiliates</w:t>
      </w:r>
      <w:commentRangeEnd w:id="37"/>
      <w:r>
        <w:rPr>
          <w:rStyle w:val="CommentReference"/>
          <w:rFonts w:ascii="Times" w:eastAsia="Times New Roman" w:hAnsi="Times"/>
        </w:rPr>
        <w:commentReference w:id="37"/>
      </w:r>
    </w:p>
    <w:p w14:paraId="1A2CF6ED" w14:textId="179F7C79" w:rsidR="00FB2D94" w:rsidRDefault="00FB2D94" w:rsidP="00FB2D94">
      <w:pPr>
        <w:numPr>
          <w:ilvl w:val="0"/>
          <w:numId w:val="0"/>
        </w:numPr>
        <w:tabs>
          <w:tab w:val="left" w:pos="1134"/>
        </w:tabs>
        <w:spacing w:after="0" w:line="240" w:lineRule="auto"/>
        <w:rPr>
          <w:rFonts w:asciiTheme="minorHAnsi" w:eastAsia="Times New Roman" w:hAnsiTheme="minorHAnsi"/>
          <w:sz w:val="28"/>
          <w:szCs w:val="28"/>
          <w:lang w:val="en-US"/>
        </w:rPr>
      </w:pPr>
      <w:r>
        <w:rPr>
          <w:rFonts w:asciiTheme="minorHAnsi" w:eastAsia="Times New Roman" w:hAnsiTheme="minorHAnsi"/>
          <w:sz w:val="24"/>
          <w:szCs w:val="20"/>
          <w:lang w:val="en-US"/>
        </w:rPr>
        <w:t xml:space="preserve">Annex 7 </w:t>
      </w:r>
      <w:r w:rsidRPr="001D29BA">
        <w:rPr>
          <w:rFonts w:asciiTheme="minorHAnsi" w:eastAsia="Times New Roman" w:hAnsiTheme="minorHAnsi"/>
          <w:sz w:val="24"/>
          <w:szCs w:val="20"/>
        </w:rPr>
        <w:t>–</w:t>
      </w:r>
      <w:r w:rsidRPr="00216355">
        <w:rPr>
          <w:rFonts w:asciiTheme="minorHAnsi" w:eastAsia="Times New Roman" w:hAnsiTheme="minorHAnsi"/>
          <w:sz w:val="24"/>
          <w:szCs w:val="20"/>
          <w:lang w:val="en-US"/>
        </w:rPr>
        <w:tab/>
      </w:r>
      <w:commentRangeStart w:id="38"/>
      <w:r>
        <w:rPr>
          <w:rFonts w:asciiTheme="minorHAnsi" w:eastAsia="Times New Roman" w:hAnsiTheme="minorHAnsi"/>
          <w:sz w:val="24"/>
          <w:szCs w:val="20"/>
          <w:lang w:val="en-US"/>
        </w:rPr>
        <w:t>Parties’ Background IP required for carrying out the Research Project</w:t>
      </w:r>
      <w:commentRangeEnd w:id="38"/>
      <w:r>
        <w:rPr>
          <w:rStyle w:val="CommentReference"/>
          <w:rFonts w:ascii="Times" w:eastAsia="Times New Roman" w:hAnsi="Times"/>
        </w:rPr>
        <w:commentReference w:id="38"/>
      </w:r>
    </w:p>
    <w:p w14:paraId="3E67B5EC" w14:textId="77777777" w:rsidR="00CD23C3" w:rsidRPr="008C074A" w:rsidRDefault="00CD23C3" w:rsidP="00994D95">
      <w:pPr>
        <w:numPr>
          <w:ilvl w:val="0"/>
          <w:numId w:val="0"/>
        </w:numPr>
        <w:spacing w:after="0" w:line="240" w:lineRule="auto"/>
        <w:rPr>
          <w:rFonts w:asciiTheme="minorHAnsi" w:eastAsia="Times New Roman" w:hAnsiTheme="minorHAnsi"/>
          <w:sz w:val="28"/>
          <w:szCs w:val="28"/>
          <w:lang w:val="en-IE"/>
        </w:rPr>
      </w:pPr>
    </w:p>
    <w:sectPr w:rsidR="00CD23C3" w:rsidRPr="008C074A" w:rsidSect="003756FB">
      <w:headerReference w:type="default" r:id="rId10"/>
      <w:footerReference w:type="default" r:id="rId11"/>
      <w:pgSz w:w="11880" w:h="16820"/>
      <w:pgMar w:top="851" w:right="1107" w:bottom="851" w:left="1797" w:header="0" w:footer="0" w:gutter="0"/>
      <w:pgNumType w:start="1"/>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GIBSON WITSCH Renata" w:date="2020-11-02T11:08:00Z" w:initials="RGW">
    <w:p w14:paraId="3ADD17E9" w14:textId="77777777" w:rsidR="00DF206C" w:rsidRDefault="00DF206C" w:rsidP="00DF206C">
      <w:pPr>
        <w:pStyle w:val="CommentText"/>
        <w:numPr>
          <w:ilvl w:val="0"/>
          <w:numId w:val="0"/>
        </w:numPr>
      </w:pPr>
      <w:r>
        <w:rPr>
          <w:rStyle w:val="CommentReference"/>
        </w:rPr>
        <w:annotationRef/>
      </w:r>
      <w:r>
        <w:t>If there are no affiliates to mention, this annex can be removed – please confirm</w:t>
      </w:r>
    </w:p>
  </w:comment>
  <w:comment w:id="6" w:author="GIBSON WITSCH Renata" w:date="2020-11-02T12:08:00Z" w:initials="RGW">
    <w:p w14:paraId="1EC0DF73" w14:textId="77777777" w:rsidR="0081673B" w:rsidRDefault="0081673B" w:rsidP="0081673B">
      <w:pPr>
        <w:pStyle w:val="CommentText"/>
        <w:numPr>
          <w:ilvl w:val="0"/>
          <w:numId w:val="0"/>
        </w:numPr>
      </w:pPr>
      <w:r>
        <w:rPr>
          <w:rStyle w:val="CommentReference"/>
        </w:rPr>
        <w:annotationRef/>
      </w:r>
      <w:r>
        <w:t>If relevant to the Research Project – otherwise this annex can be removed</w:t>
      </w:r>
    </w:p>
  </w:comment>
  <w:comment w:id="9" w:author="GIBSON WITSCH Renata" w:date="2020-11-02T10:26:00Z" w:initials="RGW">
    <w:p w14:paraId="046BF62D" w14:textId="77777777" w:rsidR="008C5526" w:rsidRDefault="008C5526" w:rsidP="008C5526">
      <w:pPr>
        <w:pStyle w:val="CommentText"/>
        <w:numPr>
          <w:ilvl w:val="0"/>
          <w:numId w:val="0"/>
        </w:numPr>
      </w:pPr>
      <w:r>
        <w:rPr>
          <w:rStyle w:val="CommentReference"/>
        </w:rPr>
        <w:annotationRef/>
      </w:r>
      <w:r>
        <w:t>And ILL, where applicable</w:t>
      </w:r>
    </w:p>
  </w:comment>
  <w:comment w:id="16" w:author="GIBSON WITSCH Renata" w:date="2020-11-02T12:36:00Z" w:initials="RGW">
    <w:p w14:paraId="708F0331" w14:textId="77777777" w:rsidR="0081673B" w:rsidRDefault="0081673B" w:rsidP="0081673B">
      <w:pPr>
        <w:pStyle w:val="CommentText"/>
        <w:numPr>
          <w:ilvl w:val="0"/>
          <w:numId w:val="0"/>
        </w:numPr>
      </w:pPr>
      <w:r>
        <w:rPr>
          <w:rStyle w:val="CommentReference"/>
        </w:rPr>
        <w:annotationRef/>
      </w:r>
      <w:r>
        <w:t>If relevant – paragraph and annex to be removed if appropriate</w:t>
      </w:r>
    </w:p>
  </w:comment>
  <w:comment w:id="17" w:author="GIBSON WITSCH Renata" w:date="2020-11-02T15:30:00Z" w:initials="RGW">
    <w:p w14:paraId="715C78B6" w14:textId="77777777" w:rsidR="005F3E95" w:rsidRDefault="005F3E95" w:rsidP="005F3E95">
      <w:pPr>
        <w:pStyle w:val="CommentText"/>
        <w:numPr>
          <w:ilvl w:val="0"/>
          <w:numId w:val="0"/>
        </w:numPr>
      </w:pPr>
      <w:r>
        <w:rPr>
          <w:rStyle w:val="CommentReference"/>
        </w:rPr>
        <w:annotationRef/>
      </w:r>
      <w:r>
        <w:t>If relevant – otherwise to be removed</w:t>
      </w:r>
    </w:p>
  </w:comment>
  <w:comment w:id="22" w:author="GIBSON WITSCH Renata" w:date="2020-11-02T11:32:00Z" w:initials="RGW">
    <w:p w14:paraId="71933298" w14:textId="667FB620" w:rsidR="00DF206C" w:rsidRDefault="00DF206C" w:rsidP="00DF206C">
      <w:pPr>
        <w:pStyle w:val="CommentText"/>
        <w:numPr>
          <w:ilvl w:val="0"/>
          <w:numId w:val="0"/>
        </w:numPr>
      </w:pPr>
      <w:r>
        <w:rPr>
          <w:rStyle w:val="CommentReference"/>
        </w:rPr>
        <w:annotationRef/>
      </w:r>
      <w:r>
        <w:t>Can be removed – as with Annex 6 -  if there are no affiliates</w:t>
      </w:r>
    </w:p>
  </w:comment>
  <w:comment w:id="37" w:author="GIBSON WITSCH Renata" w:date="2020-11-02T11:08:00Z" w:initials="RGW">
    <w:p w14:paraId="5C76F1B1" w14:textId="77777777" w:rsidR="00FB2D94" w:rsidRDefault="00FB2D94" w:rsidP="00FB2D94">
      <w:pPr>
        <w:pStyle w:val="CommentText"/>
        <w:numPr>
          <w:ilvl w:val="0"/>
          <w:numId w:val="0"/>
        </w:numPr>
      </w:pPr>
      <w:r>
        <w:rPr>
          <w:rStyle w:val="CommentReference"/>
        </w:rPr>
        <w:annotationRef/>
      </w:r>
      <w:r>
        <w:t>If there are no affiliates to mention, this annex can be removed – please confirm</w:t>
      </w:r>
    </w:p>
  </w:comment>
  <w:comment w:id="38" w:author="GIBSON WITSCH Renata" w:date="2020-11-02T12:08:00Z" w:initials="RGW">
    <w:p w14:paraId="5A22F4EE" w14:textId="77777777" w:rsidR="00FB2D94" w:rsidRDefault="00FB2D94" w:rsidP="00FB2D94">
      <w:pPr>
        <w:pStyle w:val="CommentText"/>
        <w:numPr>
          <w:ilvl w:val="0"/>
          <w:numId w:val="0"/>
        </w:numPr>
      </w:pPr>
      <w:r>
        <w:rPr>
          <w:rStyle w:val="CommentReference"/>
        </w:rPr>
        <w:annotationRef/>
      </w:r>
      <w:r>
        <w:t>If relevant to the Research Project – otherwise this annex can be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DD17E9" w15:done="0"/>
  <w15:commentEx w15:paraId="1EC0DF73" w15:done="0"/>
  <w15:commentEx w15:paraId="046BF62D" w15:done="0"/>
  <w15:commentEx w15:paraId="708F0331" w15:done="0"/>
  <w15:commentEx w15:paraId="715C78B6" w15:done="0"/>
  <w15:commentEx w15:paraId="71933298" w15:done="0"/>
  <w15:commentEx w15:paraId="5C76F1B1" w15:done="0"/>
  <w15:commentEx w15:paraId="5A22F4E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DFE8E" w14:textId="77777777" w:rsidR="00FE2909" w:rsidRDefault="00FE2909" w:rsidP="005557E7">
      <w:pPr>
        <w:spacing w:after="0" w:line="240" w:lineRule="auto"/>
      </w:pPr>
      <w:r>
        <w:separator/>
      </w:r>
    </w:p>
  </w:endnote>
  <w:endnote w:type="continuationSeparator" w:id="0">
    <w:p w14:paraId="234732DD" w14:textId="77777777" w:rsidR="00FE2909" w:rsidRDefault="00FE2909" w:rsidP="005557E7">
      <w:pPr>
        <w:spacing w:after="0" w:line="240" w:lineRule="auto"/>
      </w:pPr>
      <w:r>
        <w:continuationSeparator/>
      </w:r>
    </w:p>
  </w:endnote>
  <w:endnote w:type="continuationNotice" w:id="1">
    <w:p w14:paraId="58FB75A1" w14:textId="77777777" w:rsidR="00FE2909" w:rsidRDefault="00FE29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eneva">
    <w:altName w:val="Arial"/>
    <w:charset w:val="00"/>
    <w:family w:val="auto"/>
    <w:pitch w:val="variable"/>
    <w:sig w:usb0="E00002FF" w:usb1="5200205F" w:usb2="00A0C000" w:usb3="00000000" w:csb0="0000019F" w:csb1="00000000"/>
  </w:font>
  <w:font w:name="Serenity">
    <w:altName w:val="Arial Narrow"/>
    <w:panose1 w:val="00000000000000000000"/>
    <w:charset w:val="4D"/>
    <w:family w:val="auto"/>
    <w:notTrueType/>
    <w:pitch w:val="variable"/>
    <w:sig w:usb0="A00000AF" w:usb1="5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A2C2A" w14:textId="25A2A5AB" w:rsidR="00D259E6" w:rsidRDefault="00D259E6" w:rsidP="009D0A66">
    <w:pPr>
      <w:pStyle w:val="Footer"/>
      <w:numPr>
        <w:ilvl w:val="0"/>
        <w:numId w:val="0"/>
      </w:numP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BA573E">
      <w:rPr>
        <w:rStyle w:val="PageNumber"/>
        <w:noProof/>
      </w:rPr>
      <w:t>8</w:t>
    </w:r>
    <w:r>
      <w:rPr>
        <w:rStyle w:val="PageNumber"/>
      </w:rPr>
      <w:fldChar w:fldCharType="end"/>
    </w:r>
    <w:r>
      <w:rPr>
        <w:rStyle w:val="PageNumber"/>
      </w:rPr>
      <w:t xml:space="preserve"> -</w:t>
    </w:r>
  </w:p>
  <w:p w14:paraId="1EED29A4" w14:textId="77777777" w:rsidR="00D259E6" w:rsidRDefault="00D259E6" w:rsidP="009D0A66">
    <w:pPr>
      <w:pStyle w:val="Footer"/>
      <w:numPr>
        <w:ilvl w:val="0"/>
        <w:numId w:val="0"/>
      </w:numPr>
    </w:pPr>
  </w:p>
  <w:p w14:paraId="0B633F04" w14:textId="77777777" w:rsidR="00D259E6" w:rsidRDefault="00D259E6" w:rsidP="009D0A66">
    <w:pPr>
      <w:pStyle w:val="Footer"/>
      <w:numPr>
        <w:ilvl w:val="0"/>
        <w:numId w:val="0"/>
      </w:num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71971" w14:textId="77777777" w:rsidR="00FE2909" w:rsidRDefault="00FE2909" w:rsidP="005557E7">
      <w:pPr>
        <w:spacing w:after="0" w:line="240" w:lineRule="auto"/>
      </w:pPr>
      <w:r>
        <w:separator/>
      </w:r>
    </w:p>
  </w:footnote>
  <w:footnote w:type="continuationSeparator" w:id="0">
    <w:p w14:paraId="0C6A7756" w14:textId="77777777" w:rsidR="00FE2909" w:rsidRDefault="00FE2909" w:rsidP="005557E7">
      <w:pPr>
        <w:spacing w:after="0" w:line="240" w:lineRule="auto"/>
      </w:pPr>
      <w:r>
        <w:continuationSeparator/>
      </w:r>
    </w:p>
  </w:footnote>
  <w:footnote w:type="continuationNotice" w:id="1">
    <w:p w14:paraId="60168970" w14:textId="77777777" w:rsidR="00FE2909" w:rsidRDefault="00FE29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5AE65" w14:textId="77777777" w:rsidR="00D259E6" w:rsidRDefault="00FE2909" w:rsidP="009D0A66">
    <w:pPr>
      <w:numPr>
        <w:ilvl w:val="0"/>
        <w:numId w:val="0"/>
      </w:numPr>
      <w:spacing w:line="320" w:lineRule="atLeast"/>
      <w:ind w:right="680"/>
      <w:jc w:val="center"/>
      <w:rPr>
        <w:rFonts w:ascii="Geneva" w:hAnsi="Geneva"/>
      </w:rPr>
    </w:pPr>
    <w:sdt>
      <w:sdtPr>
        <w:rPr>
          <w:rFonts w:ascii="Geneva" w:hAnsi="Geneva"/>
        </w:rPr>
        <w:id w:val="-1481996312"/>
        <w:docPartObj>
          <w:docPartGallery w:val="Watermarks"/>
          <w:docPartUnique/>
        </w:docPartObj>
      </w:sdtPr>
      <w:sdtEndPr/>
      <w:sdtContent>
        <w:r>
          <w:rPr>
            <w:rFonts w:ascii="Geneva" w:hAnsi="Geneva"/>
            <w:noProof/>
          </w:rPr>
          <w:pict w14:anchorId="437D4B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4F702737" w14:textId="77777777" w:rsidR="00D259E6" w:rsidRPr="00B62BA2" w:rsidRDefault="000433B3" w:rsidP="009D0A66">
    <w:pPr>
      <w:numPr>
        <w:ilvl w:val="0"/>
        <w:numId w:val="0"/>
      </w:numPr>
      <w:tabs>
        <w:tab w:val="left" w:pos="2676"/>
        <w:tab w:val="right" w:pos="8931"/>
      </w:tabs>
      <w:spacing w:line="320" w:lineRule="atLeast"/>
      <w:ind w:right="29"/>
    </w:pPr>
    <w:r w:rsidRPr="00317B58">
      <w:rPr>
        <w:rFonts w:ascii="Serenity" w:hAnsi="Serenity"/>
        <w:noProof/>
        <w:lang w:eastAsia="en-GB"/>
      </w:rPr>
      <w:drawing>
        <wp:inline distT="0" distB="0" distL="0" distR="0" wp14:anchorId="38BF803A" wp14:editId="25A6F914">
          <wp:extent cx="998654" cy="364210"/>
          <wp:effectExtent l="0" t="0" r="0" b="0"/>
          <wp:docPr id="6" name="Image 2" descr="../InnovaXN/logo%20in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novaXN/logo%20innov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700" cy="388662"/>
                  </a:xfrm>
                  <a:prstGeom prst="rect">
                    <a:avLst/>
                  </a:prstGeom>
                  <a:noFill/>
                  <a:ln>
                    <a:noFill/>
                  </a:ln>
                </pic:spPr>
              </pic:pic>
            </a:graphicData>
          </a:graphic>
        </wp:inline>
      </w:drawing>
    </w:r>
    <w:r w:rsidR="00D259E6">
      <w:rPr>
        <w:sz w:val="20"/>
      </w:rPr>
      <w:tab/>
    </w:r>
    <w:r w:rsidR="00D259E6">
      <w:rPr>
        <w:sz w:val="20"/>
      </w:rPr>
      <w:tab/>
    </w:r>
    <w:r>
      <w:rPr>
        <w:sz w:val="20"/>
      </w:rPr>
      <w:t>CL: InnovaXN_XX_2020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9.%1 "/>
      <w:lvlJc w:val="left"/>
      <w:pPr>
        <w:tabs>
          <w:tab w:val="num" w:pos="680"/>
        </w:tabs>
        <w:ind w:left="680" w:hanging="680"/>
      </w:pPr>
      <w:rPr>
        <w:rFonts w:ascii="Times New Roman" w:hAnsi="Times New Roman" w:cs="Times New Roman"/>
        <w:b w:val="0"/>
        <w:i w:val="0"/>
        <w:sz w:val="24"/>
        <w:u w:val="none"/>
      </w:rPr>
    </w:lvl>
  </w:abstractNum>
  <w:abstractNum w:abstractNumId="1" w15:restartNumberingAfterBreak="0">
    <w:nsid w:val="038835F3"/>
    <w:multiLevelType w:val="multilevel"/>
    <w:tmpl w:val="A05A272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A515BA"/>
    <w:multiLevelType w:val="hybridMultilevel"/>
    <w:tmpl w:val="5DBC77FC"/>
    <w:lvl w:ilvl="0" w:tplc="3D24DB78">
      <w:start w:val="1"/>
      <w:numFmt w:val="upperRoman"/>
      <w:lvlText w:val="%1."/>
      <w:lvlJc w:val="left"/>
      <w:pPr>
        <w:tabs>
          <w:tab w:val="num" w:pos="1344"/>
        </w:tabs>
        <w:ind w:left="1077" w:hanging="453"/>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623BE"/>
    <w:multiLevelType w:val="hybridMultilevel"/>
    <w:tmpl w:val="56BE36D2"/>
    <w:lvl w:ilvl="0" w:tplc="C23ABE12">
      <w:start w:val="1"/>
      <w:numFmt w:val="decimal"/>
      <w:lvlText w:val="12.%1 "/>
      <w:lvlJc w:val="left"/>
      <w:pPr>
        <w:ind w:left="720" w:hanging="360"/>
      </w:pPr>
      <w:rPr>
        <w:rFonts w:ascii="Calibri" w:hAnsi="Calibri" w:cs="Times New Roman" w:hint="default"/>
        <w:b w:val="0"/>
        <w:i w:val="0"/>
        <w:sz w:val="22"/>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4C21995"/>
    <w:multiLevelType w:val="multilevel"/>
    <w:tmpl w:val="5460701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6"/>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D8167E9"/>
    <w:multiLevelType w:val="hybridMultilevel"/>
    <w:tmpl w:val="19EA9350"/>
    <w:lvl w:ilvl="0" w:tplc="3774EE1A">
      <w:start w:val="2"/>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A4B75"/>
    <w:multiLevelType w:val="hybridMultilevel"/>
    <w:tmpl w:val="0D001C16"/>
    <w:lvl w:ilvl="0" w:tplc="79A4FAE6">
      <w:start w:val="3"/>
      <w:numFmt w:val="bullet"/>
      <w:lvlText w:val="-"/>
      <w:lvlJc w:val="left"/>
      <w:pPr>
        <w:tabs>
          <w:tab w:val="num" w:pos="927"/>
        </w:tabs>
        <w:ind w:left="927" w:hanging="360"/>
      </w:pPr>
      <w:rPr>
        <w:rFonts w:ascii="Times" w:eastAsia="Times New Roman" w:hAnsi="Times" w:cs="Times New Roman"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35E26CA6"/>
    <w:multiLevelType w:val="hybridMultilevel"/>
    <w:tmpl w:val="B2D649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6D4269"/>
    <w:multiLevelType w:val="hybridMultilevel"/>
    <w:tmpl w:val="D6B46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7107F4"/>
    <w:multiLevelType w:val="hybridMultilevel"/>
    <w:tmpl w:val="38CC6BC4"/>
    <w:lvl w:ilvl="0" w:tplc="7FE0303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6066B1"/>
    <w:multiLevelType w:val="multilevel"/>
    <w:tmpl w:val="11F07F28"/>
    <w:lvl w:ilvl="0">
      <w:start w:val="1"/>
      <w:numFmt w:val="bullet"/>
      <w:lvlRestart w:val="0"/>
      <w:lvlText w:val=""/>
      <w:lvlJc w:val="left"/>
      <w:pPr>
        <w:tabs>
          <w:tab w:val="num" w:pos="360"/>
        </w:tabs>
        <w:ind w:left="360" w:hanging="360"/>
      </w:pPr>
      <w:rPr>
        <w:rFonts w:ascii="Symbol" w:hAnsi="Symbol" w:cs="Times New Roman" w:hint="default"/>
      </w:rPr>
    </w:lvl>
    <w:lvl w:ilvl="1">
      <w:start w:val="1"/>
      <w:numFmt w:val="decimal"/>
      <w:lvlText w:val="4.%2 "/>
      <w:lvlJc w:val="left"/>
      <w:pPr>
        <w:tabs>
          <w:tab w:val="num" w:pos="927"/>
        </w:tabs>
        <w:ind w:left="927" w:hanging="360"/>
      </w:pPr>
      <w:rPr>
        <w:rFonts w:ascii="Calibri" w:hAnsi="Calibri" w:cs="Times New Roman" w:hint="default"/>
        <w:b w:val="0"/>
        <w:i w:val="0"/>
        <w:sz w:val="24"/>
        <w:szCs w:val="24"/>
        <w:u w:val="no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4CAA58F6"/>
    <w:multiLevelType w:val="hybridMultilevel"/>
    <w:tmpl w:val="560C8AE4"/>
    <w:lvl w:ilvl="0" w:tplc="384AF6C8">
      <w:start w:val="1"/>
      <w:numFmt w:val="decimal"/>
      <w:lvlText w:val="8.%1 "/>
      <w:lvlJc w:val="left"/>
      <w:pPr>
        <w:ind w:left="720" w:hanging="360"/>
      </w:pPr>
      <w:rPr>
        <w:rFonts w:ascii="Calibri" w:hAnsi="Calibri" w:hint="default"/>
        <w:b w:val="0"/>
        <w:i w:val="0"/>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E51539"/>
    <w:multiLevelType w:val="multilevel"/>
    <w:tmpl w:val="B6020E4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E3C1ADF"/>
    <w:multiLevelType w:val="multilevel"/>
    <w:tmpl w:val="BAD2976A"/>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8.2.%3"/>
      <w:lvlJc w:val="left"/>
      <w:pPr>
        <w:ind w:left="720" w:hanging="720"/>
      </w:pPr>
      <w:rPr>
        <w:rFonts w:ascii="Calibri" w:hAnsi="Calibri" w:hint="default"/>
        <w:b w:val="0"/>
        <w:i w:val="0"/>
        <w:sz w:val="22"/>
        <w:u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B23A36"/>
    <w:multiLevelType w:val="multilevel"/>
    <w:tmpl w:val="25F828E0"/>
    <w:lvl w:ilvl="0">
      <w:start w:val="1"/>
      <w:numFmt w:val="decimal"/>
      <w:pStyle w:val="Heading1"/>
      <w:lvlText w:val="Article %1"/>
      <w:lvlJc w:val="left"/>
      <w:pPr>
        <w:ind w:left="0" w:firstLine="0"/>
      </w:pPr>
      <w:rPr>
        <w:rFonts w:hint="default"/>
      </w:rPr>
    </w:lvl>
    <w:lvl w:ilvl="1">
      <w:start w:val="1"/>
      <w:numFmt w:val="decimal"/>
      <w:pStyle w:val="Normal"/>
      <w:lvlText w:val="%1.%2"/>
      <w:lvlJc w:val="left"/>
      <w:pPr>
        <w:ind w:left="0" w:firstLine="0"/>
      </w:pPr>
      <w:rPr>
        <w:rFonts w:hint="default"/>
        <w:b w:val="0"/>
      </w:rPr>
    </w:lvl>
    <w:lvl w:ilvl="2">
      <w:start w:val="1"/>
      <w:numFmt w:val="decimal"/>
      <w:pStyle w:val="Heading3"/>
      <w:lvlText w:val="%1.%2.%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5" w15:restartNumberingAfterBreak="0">
    <w:nsid w:val="4FDB5BDA"/>
    <w:multiLevelType w:val="multilevel"/>
    <w:tmpl w:val="66F2E29E"/>
    <w:lvl w:ilvl="0">
      <w:start w:val="1"/>
      <w:numFmt w:val="upperRoman"/>
      <w:lvlText w:val="%1."/>
      <w:lvlJc w:val="left"/>
      <w:pPr>
        <w:tabs>
          <w:tab w:val="num" w:pos="1344"/>
        </w:tabs>
        <w:ind w:left="1077" w:hanging="453"/>
      </w:pPr>
    </w:lvl>
    <w:lvl w:ilvl="1">
      <w:start w:val="11"/>
      <w:numFmt w:val="decimal"/>
      <w:isLgl/>
      <w:lvlText w:val="%1.%2"/>
      <w:lvlJc w:val="left"/>
      <w:pPr>
        <w:ind w:left="1194" w:hanging="57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064" w:hanging="1440"/>
      </w:pPr>
      <w:rPr>
        <w:rFonts w:hint="default"/>
      </w:rPr>
    </w:lvl>
  </w:abstractNum>
  <w:abstractNum w:abstractNumId="16" w15:restartNumberingAfterBreak="0">
    <w:nsid w:val="520C51EF"/>
    <w:multiLevelType w:val="singleLevel"/>
    <w:tmpl w:val="720EFAD0"/>
    <w:lvl w:ilvl="0">
      <w:start w:val="1"/>
      <w:numFmt w:val="bullet"/>
      <w:lvlText w:val=""/>
      <w:lvlJc w:val="left"/>
      <w:pPr>
        <w:tabs>
          <w:tab w:val="num" w:pos="927"/>
        </w:tabs>
        <w:ind w:left="907" w:hanging="340"/>
      </w:pPr>
      <w:rPr>
        <w:rFonts w:ascii="Symbol" w:hAnsi="Symbol" w:hint="default"/>
      </w:rPr>
    </w:lvl>
  </w:abstractNum>
  <w:abstractNum w:abstractNumId="17" w15:restartNumberingAfterBreak="0">
    <w:nsid w:val="531805A4"/>
    <w:multiLevelType w:val="hybridMultilevel"/>
    <w:tmpl w:val="2BEA2DD0"/>
    <w:lvl w:ilvl="0" w:tplc="EBA48F62">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582295"/>
    <w:multiLevelType w:val="hybridMultilevel"/>
    <w:tmpl w:val="C160F716"/>
    <w:lvl w:ilvl="0" w:tplc="7FE03038">
      <w:numFmt w:val="bullet"/>
      <w:lvlText w:val="-"/>
      <w:lvlJc w:val="left"/>
      <w:pPr>
        <w:ind w:left="1287" w:hanging="360"/>
      </w:pPr>
      <w:rPr>
        <w:rFonts w:ascii="Calibri" w:eastAsia="Calibri"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5BF1B5F"/>
    <w:multiLevelType w:val="hybridMultilevel"/>
    <w:tmpl w:val="69649E26"/>
    <w:lvl w:ilvl="0" w:tplc="3D54210E">
      <w:numFmt w:val="bullet"/>
      <w:lvlText w:val="-"/>
      <w:lvlJc w:val="left"/>
      <w:pPr>
        <w:ind w:left="720" w:hanging="360"/>
      </w:pPr>
      <w:rPr>
        <w:rFonts w:ascii="Times" w:eastAsia="Times New Roman" w:hAnsi="Time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1B3071"/>
    <w:multiLevelType w:val="hybridMultilevel"/>
    <w:tmpl w:val="396EB28A"/>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1" w15:restartNumberingAfterBreak="0">
    <w:nsid w:val="76296232"/>
    <w:multiLevelType w:val="singleLevel"/>
    <w:tmpl w:val="DB2815F2"/>
    <w:lvl w:ilvl="0">
      <w:start w:val="1"/>
      <w:numFmt w:val="bullet"/>
      <w:lvlText w:val=""/>
      <w:lvlJc w:val="left"/>
      <w:pPr>
        <w:tabs>
          <w:tab w:val="num" w:pos="1361"/>
        </w:tabs>
        <w:ind w:left="1361" w:hanging="397"/>
      </w:pPr>
      <w:rPr>
        <w:rFonts w:ascii="Symbol" w:hAnsi="Symbol" w:hint="default"/>
      </w:rPr>
    </w:lvl>
  </w:abstractNum>
  <w:abstractNum w:abstractNumId="22" w15:restartNumberingAfterBreak="0">
    <w:nsid w:val="77815C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21"/>
  </w:num>
  <w:num w:numId="3">
    <w:abstractNumId w:val="16"/>
  </w:num>
  <w:num w:numId="4">
    <w:abstractNumId w:val="1"/>
  </w:num>
  <w:num w:numId="5">
    <w:abstractNumId w:val="4"/>
  </w:num>
  <w:num w:numId="6">
    <w:abstractNumId w:val="6"/>
  </w:num>
  <w:num w:numId="7">
    <w:abstractNumId w:val="20"/>
  </w:num>
  <w:num w:numId="8">
    <w:abstractNumId w:val="5"/>
  </w:num>
  <w:num w:numId="9">
    <w:abstractNumId w:val="2"/>
  </w:num>
  <w:num w:numId="10">
    <w:abstractNumId w:val="8"/>
  </w:num>
  <w:num w:numId="11">
    <w:abstractNumId w:val="0"/>
  </w:num>
  <w:num w:numId="12">
    <w:abstractNumId w:val="10"/>
  </w:num>
  <w:num w:numId="13">
    <w:abstractNumId w:val="13"/>
  </w:num>
  <w:num w:numId="14">
    <w:abstractNumId w:val="3"/>
  </w:num>
  <w:num w:numId="15">
    <w:abstractNumId w:val="22"/>
  </w:num>
  <w:num w:numId="16">
    <w:abstractNumId w:val="12"/>
  </w:num>
  <w:num w:numId="17">
    <w:abstractNumId w:val="11"/>
  </w:num>
  <w:num w:numId="18">
    <w:abstractNumId w:val="19"/>
  </w:num>
  <w:num w:numId="19">
    <w:abstractNumId w:val="7"/>
  </w:num>
  <w:num w:numId="20">
    <w:abstractNumId w:val="14"/>
  </w:num>
  <w:num w:numId="21">
    <w:abstractNumId w:val="1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7"/>
  </w:num>
  <w:num w:numId="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BSON WITSCH Renata">
    <w15:presenceInfo w15:providerId="None" w15:userId="GIBSON WITSCH Rena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de-CH" w:vendorID="64" w:dllVersion="131078" w:nlCheck="1" w:checkStyle="0"/>
  <w:activeWritingStyle w:appName="MSWord" w:lang="en-IE" w:vendorID="64" w:dllVersion="131078" w:nlCheck="1" w:checkStyle="1"/>
  <w:activeWritingStyle w:appName="MSWord" w:lang="de-DE" w:vendorID="64" w:dllVersion="131078" w:nlCheck="1" w:checkStyle="0"/>
  <w:activeWritingStyle w:appName="MSWord" w:lang="en-ZA" w:vendorID="64" w:dllVersion="131078" w:nlCheck="1" w:checkStyle="1"/>
  <w:doNotTrackFormatting/>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62F"/>
    <w:rsid w:val="00000FFF"/>
    <w:rsid w:val="000014EF"/>
    <w:rsid w:val="000020DA"/>
    <w:rsid w:val="000058FE"/>
    <w:rsid w:val="00006BFC"/>
    <w:rsid w:val="00007B34"/>
    <w:rsid w:val="0001046B"/>
    <w:rsid w:val="00012F4B"/>
    <w:rsid w:val="000136AC"/>
    <w:rsid w:val="00013FF5"/>
    <w:rsid w:val="00015206"/>
    <w:rsid w:val="000152AD"/>
    <w:rsid w:val="0001748B"/>
    <w:rsid w:val="0001748E"/>
    <w:rsid w:val="0002079B"/>
    <w:rsid w:val="0002191B"/>
    <w:rsid w:val="0002199D"/>
    <w:rsid w:val="00022768"/>
    <w:rsid w:val="0002443D"/>
    <w:rsid w:val="00030579"/>
    <w:rsid w:val="000341AA"/>
    <w:rsid w:val="000346ED"/>
    <w:rsid w:val="000351EA"/>
    <w:rsid w:val="000353EB"/>
    <w:rsid w:val="00036D5B"/>
    <w:rsid w:val="00037C64"/>
    <w:rsid w:val="000403F5"/>
    <w:rsid w:val="00040E25"/>
    <w:rsid w:val="0004148A"/>
    <w:rsid w:val="00041C04"/>
    <w:rsid w:val="00041C30"/>
    <w:rsid w:val="000433B3"/>
    <w:rsid w:val="000453FA"/>
    <w:rsid w:val="00047D2E"/>
    <w:rsid w:val="000505DF"/>
    <w:rsid w:val="00061028"/>
    <w:rsid w:val="00061AA7"/>
    <w:rsid w:val="000663F3"/>
    <w:rsid w:val="00073B3B"/>
    <w:rsid w:val="00074627"/>
    <w:rsid w:val="00077039"/>
    <w:rsid w:val="00081D85"/>
    <w:rsid w:val="000827B3"/>
    <w:rsid w:val="00082ED9"/>
    <w:rsid w:val="00083A08"/>
    <w:rsid w:val="00084389"/>
    <w:rsid w:val="00084B98"/>
    <w:rsid w:val="0008657E"/>
    <w:rsid w:val="000922D7"/>
    <w:rsid w:val="000928CB"/>
    <w:rsid w:val="00093020"/>
    <w:rsid w:val="000945F9"/>
    <w:rsid w:val="0009793A"/>
    <w:rsid w:val="000A25B5"/>
    <w:rsid w:val="000A422A"/>
    <w:rsid w:val="000A4248"/>
    <w:rsid w:val="000A4903"/>
    <w:rsid w:val="000A54D8"/>
    <w:rsid w:val="000A6D62"/>
    <w:rsid w:val="000A7F6B"/>
    <w:rsid w:val="000B03AD"/>
    <w:rsid w:val="000B10CB"/>
    <w:rsid w:val="000B2301"/>
    <w:rsid w:val="000B24E3"/>
    <w:rsid w:val="000B278D"/>
    <w:rsid w:val="000B3424"/>
    <w:rsid w:val="000B3A08"/>
    <w:rsid w:val="000B3B16"/>
    <w:rsid w:val="000B6AD1"/>
    <w:rsid w:val="000B71AC"/>
    <w:rsid w:val="000C35C3"/>
    <w:rsid w:val="000D17DD"/>
    <w:rsid w:val="000D373C"/>
    <w:rsid w:val="000D43B3"/>
    <w:rsid w:val="000D6968"/>
    <w:rsid w:val="000E02F1"/>
    <w:rsid w:val="000E1732"/>
    <w:rsid w:val="000E2BF5"/>
    <w:rsid w:val="000E79AA"/>
    <w:rsid w:val="000F16B5"/>
    <w:rsid w:val="000F2744"/>
    <w:rsid w:val="000F2C7A"/>
    <w:rsid w:val="00101813"/>
    <w:rsid w:val="0010421F"/>
    <w:rsid w:val="00105CE4"/>
    <w:rsid w:val="00106F72"/>
    <w:rsid w:val="001070B8"/>
    <w:rsid w:val="00107566"/>
    <w:rsid w:val="001077BC"/>
    <w:rsid w:val="0011211C"/>
    <w:rsid w:val="00112806"/>
    <w:rsid w:val="0011297E"/>
    <w:rsid w:val="0011331C"/>
    <w:rsid w:val="001136E0"/>
    <w:rsid w:val="00114348"/>
    <w:rsid w:val="00114687"/>
    <w:rsid w:val="00114F93"/>
    <w:rsid w:val="001158A9"/>
    <w:rsid w:val="001162E2"/>
    <w:rsid w:val="001166C2"/>
    <w:rsid w:val="00116ED5"/>
    <w:rsid w:val="00117D9E"/>
    <w:rsid w:val="0012092B"/>
    <w:rsid w:val="00121A77"/>
    <w:rsid w:val="00121FE9"/>
    <w:rsid w:val="00127E35"/>
    <w:rsid w:val="001331EA"/>
    <w:rsid w:val="00135862"/>
    <w:rsid w:val="001370C2"/>
    <w:rsid w:val="00137B35"/>
    <w:rsid w:val="001413CC"/>
    <w:rsid w:val="001422A2"/>
    <w:rsid w:val="001423AC"/>
    <w:rsid w:val="0014383C"/>
    <w:rsid w:val="00143A00"/>
    <w:rsid w:val="00145426"/>
    <w:rsid w:val="00145A00"/>
    <w:rsid w:val="00145F96"/>
    <w:rsid w:val="00147B3B"/>
    <w:rsid w:val="00153AE9"/>
    <w:rsid w:val="00154130"/>
    <w:rsid w:val="00154249"/>
    <w:rsid w:val="00154AF1"/>
    <w:rsid w:val="00162396"/>
    <w:rsid w:val="0016604F"/>
    <w:rsid w:val="00170927"/>
    <w:rsid w:val="0017251D"/>
    <w:rsid w:val="00172B5A"/>
    <w:rsid w:val="0018049A"/>
    <w:rsid w:val="00183CDC"/>
    <w:rsid w:val="0018591A"/>
    <w:rsid w:val="00186E79"/>
    <w:rsid w:val="0018726D"/>
    <w:rsid w:val="00187D14"/>
    <w:rsid w:val="00190405"/>
    <w:rsid w:val="00190AD4"/>
    <w:rsid w:val="00196490"/>
    <w:rsid w:val="001977C9"/>
    <w:rsid w:val="00197833"/>
    <w:rsid w:val="00197FC5"/>
    <w:rsid w:val="001A03D3"/>
    <w:rsid w:val="001A080D"/>
    <w:rsid w:val="001A6F30"/>
    <w:rsid w:val="001B122B"/>
    <w:rsid w:val="001B2007"/>
    <w:rsid w:val="001C2C0E"/>
    <w:rsid w:val="001C3E38"/>
    <w:rsid w:val="001C6B24"/>
    <w:rsid w:val="001D07D4"/>
    <w:rsid w:val="001D0AFC"/>
    <w:rsid w:val="001D2558"/>
    <w:rsid w:val="001D29BA"/>
    <w:rsid w:val="001D4A07"/>
    <w:rsid w:val="001E0BFE"/>
    <w:rsid w:val="001E320C"/>
    <w:rsid w:val="001E391F"/>
    <w:rsid w:val="001E4A69"/>
    <w:rsid w:val="001F0E42"/>
    <w:rsid w:val="001F2481"/>
    <w:rsid w:val="001F2DF7"/>
    <w:rsid w:val="001F39BD"/>
    <w:rsid w:val="001F45E4"/>
    <w:rsid w:val="001F4EE5"/>
    <w:rsid w:val="001F58D1"/>
    <w:rsid w:val="0020086E"/>
    <w:rsid w:val="00202152"/>
    <w:rsid w:val="002041B1"/>
    <w:rsid w:val="00207368"/>
    <w:rsid w:val="00212EC1"/>
    <w:rsid w:val="00216355"/>
    <w:rsid w:val="002305D2"/>
    <w:rsid w:val="00237068"/>
    <w:rsid w:val="00243B9F"/>
    <w:rsid w:val="00244663"/>
    <w:rsid w:val="0024660F"/>
    <w:rsid w:val="002527C4"/>
    <w:rsid w:val="002535E2"/>
    <w:rsid w:val="00260CB7"/>
    <w:rsid w:val="00262C91"/>
    <w:rsid w:val="00264BE7"/>
    <w:rsid w:val="00265B1B"/>
    <w:rsid w:val="0026606B"/>
    <w:rsid w:val="002712B8"/>
    <w:rsid w:val="002723DE"/>
    <w:rsid w:val="00272E06"/>
    <w:rsid w:val="00273C96"/>
    <w:rsid w:val="002740AB"/>
    <w:rsid w:val="00274A85"/>
    <w:rsid w:val="00274E47"/>
    <w:rsid w:val="002818BA"/>
    <w:rsid w:val="00282086"/>
    <w:rsid w:val="00282F00"/>
    <w:rsid w:val="00284D27"/>
    <w:rsid w:val="00285290"/>
    <w:rsid w:val="00286494"/>
    <w:rsid w:val="00286B46"/>
    <w:rsid w:val="002900E8"/>
    <w:rsid w:val="00290538"/>
    <w:rsid w:val="00290F08"/>
    <w:rsid w:val="002913E4"/>
    <w:rsid w:val="002938A2"/>
    <w:rsid w:val="00293D70"/>
    <w:rsid w:val="002B204B"/>
    <w:rsid w:val="002B36E3"/>
    <w:rsid w:val="002B4083"/>
    <w:rsid w:val="002B7FCF"/>
    <w:rsid w:val="002C0E64"/>
    <w:rsid w:val="002C301F"/>
    <w:rsid w:val="002C390D"/>
    <w:rsid w:val="002C4966"/>
    <w:rsid w:val="002C5C17"/>
    <w:rsid w:val="002C79BA"/>
    <w:rsid w:val="002D30CB"/>
    <w:rsid w:val="002E4AAA"/>
    <w:rsid w:val="002E4FB1"/>
    <w:rsid w:val="002E5560"/>
    <w:rsid w:val="002E5BCA"/>
    <w:rsid w:val="002F292C"/>
    <w:rsid w:val="002F41E3"/>
    <w:rsid w:val="002F7919"/>
    <w:rsid w:val="00300C4F"/>
    <w:rsid w:val="00301EB2"/>
    <w:rsid w:val="00303EA5"/>
    <w:rsid w:val="00305220"/>
    <w:rsid w:val="003064FC"/>
    <w:rsid w:val="00310F8A"/>
    <w:rsid w:val="00311208"/>
    <w:rsid w:val="00311EA7"/>
    <w:rsid w:val="00327718"/>
    <w:rsid w:val="003310FD"/>
    <w:rsid w:val="00334553"/>
    <w:rsid w:val="0033638F"/>
    <w:rsid w:val="0033738F"/>
    <w:rsid w:val="003411D5"/>
    <w:rsid w:val="003439A3"/>
    <w:rsid w:val="003474D8"/>
    <w:rsid w:val="00351455"/>
    <w:rsid w:val="00352875"/>
    <w:rsid w:val="00354EAB"/>
    <w:rsid w:val="00355431"/>
    <w:rsid w:val="00357C59"/>
    <w:rsid w:val="003666D2"/>
    <w:rsid w:val="003756FB"/>
    <w:rsid w:val="003761B6"/>
    <w:rsid w:val="003777EC"/>
    <w:rsid w:val="00382386"/>
    <w:rsid w:val="00383BD0"/>
    <w:rsid w:val="003842DB"/>
    <w:rsid w:val="00386899"/>
    <w:rsid w:val="003873E3"/>
    <w:rsid w:val="003923D6"/>
    <w:rsid w:val="00393236"/>
    <w:rsid w:val="00393A94"/>
    <w:rsid w:val="00395341"/>
    <w:rsid w:val="0039570C"/>
    <w:rsid w:val="00395A9C"/>
    <w:rsid w:val="00395DB9"/>
    <w:rsid w:val="00396D39"/>
    <w:rsid w:val="00397A60"/>
    <w:rsid w:val="00397E30"/>
    <w:rsid w:val="003A0490"/>
    <w:rsid w:val="003A0935"/>
    <w:rsid w:val="003A0DB3"/>
    <w:rsid w:val="003A3099"/>
    <w:rsid w:val="003A384B"/>
    <w:rsid w:val="003A4573"/>
    <w:rsid w:val="003A46DD"/>
    <w:rsid w:val="003A559E"/>
    <w:rsid w:val="003A5889"/>
    <w:rsid w:val="003B150A"/>
    <w:rsid w:val="003B155C"/>
    <w:rsid w:val="003B2AC0"/>
    <w:rsid w:val="003B2B17"/>
    <w:rsid w:val="003B7010"/>
    <w:rsid w:val="003B7BA1"/>
    <w:rsid w:val="003C483E"/>
    <w:rsid w:val="003C5969"/>
    <w:rsid w:val="003C5997"/>
    <w:rsid w:val="003C5CAC"/>
    <w:rsid w:val="003C6F09"/>
    <w:rsid w:val="003D1CAB"/>
    <w:rsid w:val="003D3F15"/>
    <w:rsid w:val="003D6BD2"/>
    <w:rsid w:val="003E2C55"/>
    <w:rsid w:val="003E37D5"/>
    <w:rsid w:val="003F154A"/>
    <w:rsid w:val="003F2E19"/>
    <w:rsid w:val="003F7B4E"/>
    <w:rsid w:val="00400631"/>
    <w:rsid w:val="00401044"/>
    <w:rsid w:val="004019A3"/>
    <w:rsid w:val="00403A07"/>
    <w:rsid w:val="00403FB6"/>
    <w:rsid w:val="00405FAC"/>
    <w:rsid w:val="00406C57"/>
    <w:rsid w:val="00411CB6"/>
    <w:rsid w:val="004133E0"/>
    <w:rsid w:val="00414126"/>
    <w:rsid w:val="00414349"/>
    <w:rsid w:val="00416E95"/>
    <w:rsid w:val="00420EE2"/>
    <w:rsid w:val="00421CD6"/>
    <w:rsid w:val="0042272A"/>
    <w:rsid w:val="00422D2D"/>
    <w:rsid w:val="00423A19"/>
    <w:rsid w:val="00423D61"/>
    <w:rsid w:val="004276E3"/>
    <w:rsid w:val="0043038B"/>
    <w:rsid w:val="00431C10"/>
    <w:rsid w:val="00432C28"/>
    <w:rsid w:val="00433BCF"/>
    <w:rsid w:val="00436509"/>
    <w:rsid w:val="00436CE3"/>
    <w:rsid w:val="0044169A"/>
    <w:rsid w:val="00441F80"/>
    <w:rsid w:val="004429D0"/>
    <w:rsid w:val="00443769"/>
    <w:rsid w:val="004474F8"/>
    <w:rsid w:val="00451858"/>
    <w:rsid w:val="00451B17"/>
    <w:rsid w:val="00452483"/>
    <w:rsid w:val="0045376F"/>
    <w:rsid w:val="00454124"/>
    <w:rsid w:val="00455110"/>
    <w:rsid w:val="00455AB4"/>
    <w:rsid w:val="00461271"/>
    <w:rsid w:val="00463935"/>
    <w:rsid w:val="004651FD"/>
    <w:rsid w:val="00472721"/>
    <w:rsid w:val="00474A14"/>
    <w:rsid w:val="00474DEA"/>
    <w:rsid w:val="00475037"/>
    <w:rsid w:val="004758C1"/>
    <w:rsid w:val="0048087A"/>
    <w:rsid w:val="004833D2"/>
    <w:rsid w:val="0048420A"/>
    <w:rsid w:val="00484F2A"/>
    <w:rsid w:val="00485699"/>
    <w:rsid w:val="00487FC8"/>
    <w:rsid w:val="0049150E"/>
    <w:rsid w:val="00494BCA"/>
    <w:rsid w:val="00495A59"/>
    <w:rsid w:val="00497A62"/>
    <w:rsid w:val="004A1D66"/>
    <w:rsid w:val="004A4549"/>
    <w:rsid w:val="004A6A2B"/>
    <w:rsid w:val="004B0A1B"/>
    <w:rsid w:val="004B3E4F"/>
    <w:rsid w:val="004B6895"/>
    <w:rsid w:val="004C617F"/>
    <w:rsid w:val="004D1665"/>
    <w:rsid w:val="004D3ACF"/>
    <w:rsid w:val="004D6E01"/>
    <w:rsid w:val="004D7275"/>
    <w:rsid w:val="004D759D"/>
    <w:rsid w:val="004E4368"/>
    <w:rsid w:val="004E4712"/>
    <w:rsid w:val="004E6BF5"/>
    <w:rsid w:val="004E77BD"/>
    <w:rsid w:val="004F6B82"/>
    <w:rsid w:val="004F7E59"/>
    <w:rsid w:val="005007CB"/>
    <w:rsid w:val="00503868"/>
    <w:rsid w:val="005041FD"/>
    <w:rsid w:val="005050E4"/>
    <w:rsid w:val="00505C64"/>
    <w:rsid w:val="00505F70"/>
    <w:rsid w:val="00507BD1"/>
    <w:rsid w:val="00511E5E"/>
    <w:rsid w:val="00517810"/>
    <w:rsid w:val="00522C39"/>
    <w:rsid w:val="00526CA9"/>
    <w:rsid w:val="0052738D"/>
    <w:rsid w:val="0053215A"/>
    <w:rsid w:val="00533910"/>
    <w:rsid w:val="00533FA0"/>
    <w:rsid w:val="00536F0F"/>
    <w:rsid w:val="00537218"/>
    <w:rsid w:val="005412C0"/>
    <w:rsid w:val="005436B1"/>
    <w:rsid w:val="00545016"/>
    <w:rsid w:val="00545DA8"/>
    <w:rsid w:val="00547E4D"/>
    <w:rsid w:val="005504E1"/>
    <w:rsid w:val="00553BC9"/>
    <w:rsid w:val="005557E7"/>
    <w:rsid w:val="00556E01"/>
    <w:rsid w:val="00561B12"/>
    <w:rsid w:val="00564031"/>
    <w:rsid w:val="00565E72"/>
    <w:rsid w:val="00570825"/>
    <w:rsid w:val="0057684B"/>
    <w:rsid w:val="00577771"/>
    <w:rsid w:val="005832F0"/>
    <w:rsid w:val="005835E7"/>
    <w:rsid w:val="005856D6"/>
    <w:rsid w:val="00590517"/>
    <w:rsid w:val="00592655"/>
    <w:rsid w:val="00594F41"/>
    <w:rsid w:val="0059535F"/>
    <w:rsid w:val="005959D1"/>
    <w:rsid w:val="00596D4D"/>
    <w:rsid w:val="005A1876"/>
    <w:rsid w:val="005A2292"/>
    <w:rsid w:val="005A668F"/>
    <w:rsid w:val="005A7B0D"/>
    <w:rsid w:val="005B380F"/>
    <w:rsid w:val="005B4EC0"/>
    <w:rsid w:val="005B5604"/>
    <w:rsid w:val="005B78A0"/>
    <w:rsid w:val="005B79D5"/>
    <w:rsid w:val="005C0423"/>
    <w:rsid w:val="005C45B6"/>
    <w:rsid w:val="005D245E"/>
    <w:rsid w:val="005D2B05"/>
    <w:rsid w:val="005D43FD"/>
    <w:rsid w:val="005D45CB"/>
    <w:rsid w:val="005D7C64"/>
    <w:rsid w:val="005E0CF6"/>
    <w:rsid w:val="005E3217"/>
    <w:rsid w:val="005F1D51"/>
    <w:rsid w:val="005F306D"/>
    <w:rsid w:val="005F3E95"/>
    <w:rsid w:val="005F4506"/>
    <w:rsid w:val="005F452B"/>
    <w:rsid w:val="005F4DB0"/>
    <w:rsid w:val="00600E92"/>
    <w:rsid w:val="00601A30"/>
    <w:rsid w:val="00605D8B"/>
    <w:rsid w:val="0060641A"/>
    <w:rsid w:val="006074B5"/>
    <w:rsid w:val="00611069"/>
    <w:rsid w:val="00611922"/>
    <w:rsid w:val="006159F6"/>
    <w:rsid w:val="00615EB5"/>
    <w:rsid w:val="0061743C"/>
    <w:rsid w:val="00621502"/>
    <w:rsid w:val="00621764"/>
    <w:rsid w:val="00621FB7"/>
    <w:rsid w:val="0062549E"/>
    <w:rsid w:val="00625730"/>
    <w:rsid w:val="0063736A"/>
    <w:rsid w:val="00641909"/>
    <w:rsid w:val="00642712"/>
    <w:rsid w:val="006451C8"/>
    <w:rsid w:val="0064543B"/>
    <w:rsid w:val="0064567A"/>
    <w:rsid w:val="006534AF"/>
    <w:rsid w:val="006536C8"/>
    <w:rsid w:val="00654AEB"/>
    <w:rsid w:val="00655EEB"/>
    <w:rsid w:val="006633E0"/>
    <w:rsid w:val="006665C7"/>
    <w:rsid w:val="00681455"/>
    <w:rsid w:val="00683C5D"/>
    <w:rsid w:val="00692C3C"/>
    <w:rsid w:val="00692D77"/>
    <w:rsid w:val="00693AC1"/>
    <w:rsid w:val="006957B5"/>
    <w:rsid w:val="006960B6"/>
    <w:rsid w:val="0069620C"/>
    <w:rsid w:val="006B2097"/>
    <w:rsid w:val="006B3A6C"/>
    <w:rsid w:val="006B6575"/>
    <w:rsid w:val="006C021E"/>
    <w:rsid w:val="006C2127"/>
    <w:rsid w:val="006C3CAD"/>
    <w:rsid w:val="006C6832"/>
    <w:rsid w:val="006C6B47"/>
    <w:rsid w:val="006D3B7B"/>
    <w:rsid w:val="006D4B56"/>
    <w:rsid w:val="006D5C25"/>
    <w:rsid w:val="006D7BFE"/>
    <w:rsid w:val="006D7D93"/>
    <w:rsid w:val="006E09F6"/>
    <w:rsid w:val="006E0D47"/>
    <w:rsid w:val="006E32AF"/>
    <w:rsid w:val="006E338C"/>
    <w:rsid w:val="006E699A"/>
    <w:rsid w:val="006E7756"/>
    <w:rsid w:val="006F3088"/>
    <w:rsid w:val="0070661B"/>
    <w:rsid w:val="007116C6"/>
    <w:rsid w:val="007156F1"/>
    <w:rsid w:val="00716D19"/>
    <w:rsid w:val="00717DAF"/>
    <w:rsid w:val="0072264A"/>
    <w:rsid w:val="0072654C"/>
    <w:rsid w:val="00731317"/>
    <w:rsid w:val="00731CBA"/>
    <w:rsid w:val="007324DA"/>
    <w:rsid w:val="007349EA"/>
    <w:rsid w:val="00734CAB"/>
    <w:rsid w:val="007366B8"/>
    <w:rsid w:val="00737911"/>
    <w:rsid w:val="007415F1"/>
    <w:rsid w:val="00742081"/>
    <w:rsid w:val="00743EDA"/>
    <w:rsid w:val="00747F6A"/>
    <w:rsid w:val="0075052A"/>
    <w:rsid w:val="00754355"/>
    <w:rsid w:val="0075557A"/>
    <w:rsid w:val="00760A5E"/>
    <w:rsid w:val="00761D11"/>
    <w:rsid w:val="00762ACE"/>
    <w:rsid w:val="0076427E"/>
    <w:rsid w:val="00764670"/>
    <w:rsid w:val="007650A2"/>
    <w:rsid w:val="007701E8"/>
    <w:rsid w:val="007705FC"/>
    <w:rsid w:val="00770969"/>
    <w:rsid w:val="00772164"/>
    <w:rsid w:val="00774933"/>
    <w:rsid w:val="0077707E"/>
    <w:rsid w:val="0077797F"/>
    <w:rsid w:val="007807B8"/>
    <w:rsid w:val="00781314"/>
    <w:rsid w:val="007838F0"/>
    <w:rsid w:val="007877C1"/>
    <w:rsid w:val="0079587E"/>
    <w:rsid w:val="00797003"/>
    <w:rsid w:val="00797A16"/>
    <w:rsid w:val="00797B17"/>
    <w:rsid w:val="007A026F"/>
    <w:rsid w:val="007A161B"/>
    <w:rsid w:val="007A1A46"/>
    <w:rsid w:val="007A1DB9"/>
    <w:rsid w:val="007A502B"/>
    <w:rsid w:val="007A7B48"/>
    <w:rsid w:val="007B17D1"/>
    <w:rsid w:val="007B4723"/>
    <w:rsid w:val="007C0B39"/>
    <w:rsid w:val="007C3C19"/>
    <w:rsid w:val="007D0F42"/>
    <w:rsid w:val="007D3BA9"/>
    <w:rsid w:val="007D4C4C"/>
    <w:rsid w:val="007D5F8D"/>
    <w:rsid w:val="007D624D"/>
    <w:rsid w:val="007E012F"/>
    <w:rsid w:val="007E4705"/>
    <w:rsid w:val="007E53F6"/>
    <w:rsid w:val="007E5483"/>
    <w:rsid w:val="007E6839"/>
    <w:rsid w:val="007E733C"/>
    <w:rsid w:val="007F06AE"/>
    <w:rsid w:val="007F4146"/>
    <w:rsid w:val="007F4999"/>
    <w:rsid w:val="007F520C"/>
    <w:rsid w:val="007F7156"/>
    <w:rsid w:val="0080109E"/>
    <w:rsid w:val="00802F1E"/>
    <w:rsid w:val="0080473B"/>
    <w:rsid w:val="00805306"/>
    <w:rsid w:val="0080592E"/>
    <w:rsid w:val="00805E4D"/>
    <w:rsid w:val="00806AFC"/>
    <w:rsid w:val="008072C4"/>
    <w:rsid w:val="00810C9F"/>
    <w:rsid w:val="0081402E"/>
    <w:rsid w:val="0081499C"/>
    <w:rsid w:val="00815E39"/>
    <w:rsid w:val="0081673B"/>
    <w:rsid w:val="00817579"/>
    <w:rsid w:val="00824702"/>
    <w:rsid w:val="0083462A"/>
    <w:rsid w:val="00834687"/>
    <w:rsid w:val="00836178"/>
    <w:rsid w:val="00842E49"/>
    <w:rsid w:val="00845971"/>
    <w:rsid w:val="00847962"/>
    <w:rsid w:val="00851C83"/>
    <w:rsid w:val="00851FAD"/>
    <w:rsid w:val="00852A97"/>
    <w:rsid w:val="00856B6F"/>
    <w:rsid w:val="00863659"/>
    <w:rsid w:val="0087136E"/>
    <w:rsid w:val="0087247D"/>
    <w:rsid w:val="008726C5"/>
    <w:rsid w:val="0087345A"/>
    <w:rsid w:val="00876D5C"/>
    <w:rsid w:val="008816FF"/>
    <w:rsid w:val="008825B3"/>
    <w:rsid w:val="0088296F"/>
    <w:rsid w:val="00882C60"/>
    <w:rsid w:val="008841EC"/>
    <w:rsid w:val="00885510"/>
    <w:rsid w:val="00886349"/>
    <w:rsid w:val="00886C6F"/>
    <w:rsid w:val="00886CA9"/>
    <w:rsid w:val="008908C1"/>
    <w:rsid w:val="00890D29"/>
    <w:rsid w:val="00892E6B"/>
    <w:rsid w:val="00892EEF"/>
    <w:rsid w:val="00896BB7"/>
    <w:rsid w:val="0089752B"/>
    <w:rsid w:val="008A1A50"/>
    <w:rsid w:val="008A2C6D"/>
    <w:rsid w:val="008A4C1A"/>
    <w:rsid w:val="008B0892"/>
    <w:rsid w:val="008B1AC6"/>
    <w:rsid w:val="008B1D3A"/>
    <w:rsid w:val="008B2609"/>
    <w:rsid w:val="008B33A8"/>
    <w:rsid w:val="008B3CDF"/>
    <w:rsid w:val="008B5E56"/>
    <w:rsid w:val="008B69AE"/>
    <w:rsid w:val="008B787C"/>
    <w:rsid w:val="008C074A"/>
    <w:rsid w:val="008C1014"/>
    <w:rsid w:val="008C104C"/>
    <w:rsid w:val="008C3356"/>
    <w:rsid w:val="008C47C8"/>
    <w:rsid w:val="008C5526"/>
    <w:rsid w:val="008C5C97"/>
    <w:rsid w:val="008C6DAF"/>
    <w:rsid w:val="008D6252"/>
    <w:rsid w:val="008D7C85"/>
    <w:rsid w:val="008E4D83"/>
    <w:rsid w:val="008E7073"/>
    <w:rsid w:val="008E70CF"/>
    <w:rsid w:val="008E7193"/>
    <w:rsid w:val="008E77FF"/>
    <w:rsid w:val="008E7AC6"/>
    <w:rsid w:val="008F3A3F"/>
    <w:rsid w:val="008F48D1"/>
    <w:rsid w:val="008F73E9"/>
    <w:rsid w:val="0090122E"/>
    <w:rsid w:val="009044CA"/>
    <w:rsid w:val="0090570E"/>
    <w:rsid w:val="00907561"/>
    <w:rsid w:val="009127AC"/>
    <w:rsid w:val="00913260"/>
    <w:rsid w:val="00914113"/>
    <w:rsid w:val="00914B8B"/>
    <w:rsid w:val="00916013"/>
    <w:rsid w:val="00916151"/>
    <w:rsid w:val="0091737A"/>
    <w:rsid w:val="0092401B"/>
    <w:rsid w:val="00926A25"/>
    <w:rsid w:val="009273DC"/>
    <w:rsid w:val="00927B39"/>
    <w:rsid w:val="0093193A"/>
    <w:rsid w:val="009325FE"/>
    <w:rsid w:val="009328DB"/>
    <w:rsid w:val="00933AD8"/>
    <w:rsid w:val="00934FEF"/>
    <w:rsid w:val="00941689"/>
    <w:rsid w:val="00943209"/>
    <w:rsid w:val="009432B7"/>
    <w:rsid w:val="00944207"/>
    <w:rsid w:val="00944484"/>
    <w:rsid w:val="00950A93"/>
    <w:rsid w:val="009512B1"/>
    <w:rsid w:val="0095713B"/>
    <w:rsid w:val="009572CA"/>
    <w:rsid w:val="00962C1B"/>
    <w:rsid w:val="00963A2D"/>
    <w:rsid w:val="00980A24"/>
    <w:rsid w:val="009818D2"/>
    <w:rsid w:val="00982C0E"/>
    <w:rsid w:val="00984809"/>
    <w:rsid w:val="00986CF1"/>
    <w:rsid w:val="0098759B"/>
    <w:rsid w:val="00987D52"/>
    <w:rsid w:val="0099226A"/>
    <w:rsid w:val="00992E13"/>
    <w:rsid w:val="00994D95"/>
    <w:rsid w:val="00995BCC"/>
    <w:rsid w:val="0099745C"/>
    <w:rsid w:val="00997674"/>
    <w:rsid w:val="009A1DCB"/>
    <w:rsid w:val="009A6FD7"/>
    <w:rsid w:val="009B007A"/>
    <w:rsid w:val="009B22C6"/>
    <w:rsid w:val="009B3CCF"/>
    <w:rsid w:val="009B5638"/>
    <w:rsid w:val="009B7938"/>
    <w:rsid w:val="009C07D7"/>
    <w:rsid w:val="009C0BCD"/>
    <w:rsid w:val="009C1AAF"/>
    <w:rsid w:val="009C3189"/>
    <w:rsid w:val="009C43EC"/>
    <w:rsid w:val="009D01D5"/>
    <w:rsid w:val="009D0A66"/>
    <w:rsid w:val="009D0E71"/>
    <w:rsid w:val="009D10CC"/>
    <w:rsid w:val="009D3007"/>
    <w:rsid w:val="009D41BC"/>
    <w:rsid w:val="009D466B"/>
    <w:rsid w:val="009D4C3E"/>
    <w:rsid w:val="009D6763"/>
    <w:rsid w:val="009E1161"/>
    <w:rsid w:val="009E3434"/>
    <w:rsid w:val="009E4DE7"/>
    <w:rsid w:val="009E60B6"/>
    <w:rsid w:val="009E7F8B"/>
    <w:rsid w:val="009F2650"/>
    <w:rsid w:val="009F6395"/>
    <w:rsid w:val="009F7D35"/>
    <w:rsid w:val="00A01203"/>
    <w:rsid w:val="00A0183E"/>
    <w:rsid w:val="00A1148D"/>
    <w:rsid w:val="00A128E4"/>
    <w:rsid w:val="00A157E4"/>
    <w:rsid w:val="00A20FDF"/>
    <w:rsid w:val="00A225F8"/>
    <w:rsid w:val="00A24C13"/>
    <w:rsid w:val="00A27004"/>
    <w:rsid w:val="00A2742E"/>
    <w:rsid w:val="00A312FC"/>
    <w:rsid w:val="00A316A0"/>
    <w:rsid w:val="00A31D09"/>
    <w:rsid w:val="00A31EF0"/>
    <w:rsid w:val="00A32304"/>
    <w:rsid w:val="00A42686"/>
    <w:rsid w:val="00A43D88"/>
    <w:rsid w:val="00A456BA"/>
    <w:rsid w:val="00A45DC0"/>
    <w:rsid w:val="00A46D43"/>
    <w:rsid w:val="00A517B2"/>
    <w:rsid w:val="00A51EF4"/>
    <w:rsid w:val="00A52F2A"/>
    <w:rsid w:val="00A5728B"/>
    <w:rsid w:val="00A57D6A"/>
    <w:rsid w:val="00A64F10"/>
    <w:rsid w:val="00A65A03"/>
    <w:rsid w:val="00A66F98"/>
    <w:rsid w:val="00A85F09"/>
    <w:rsid w:val="00A867E0"/>
    <w:rsid w:val="00A86F13"/>
    <w:rsid w:val="00A92BDE"/>
    <w:rsid w:val="00A95682"/>
    <w:rsid w:val="00AA150F"/>
    <w:rsid w:val="00AA167B"/>
    <w:rsid w:val="00AA244B"/>
    <w:rsid w:val="00AA2D6B"/>
    <w:rsid w:val="00AB0E04"/>
    <w:rsid w:val="00AB24CD"/>
    <w:rsid w:val="00AB2FFF"/>
    <w:rsid w:val="00AB4C64"/>
    <w:rsid w:val="00AB511B"/>
    <w:rsid w:val="00AB6C9F"/>
    <w:rsid w:val="00AB6FC4"/>
    <w:rsid w:val="00AC014C"/>
    <w:rsid w:val="00AC12F7"/>
    <w:rsid w:val="00AC2001"/>
    <w:rsid w:val="00AC30A4"/>
    <w:rsid w:val="00AC4985"/>
    <w:rsid w:val="00AC5240"/>
    <w:rsid w:val="00AC67CD"/>
    <w:rsid w:val="00AD226D"/>
    <w:rsid w:val="00AD2BBC"/>
    <w:rsid w:val="00AD37E2"/>
    <w:rsid w:val="00AD5094"/>
    <w:rsid w:val="00AD5732"/>
    <w:rsid w:val="00AD62B0"/>
    <w:rsid w:val="00AE1F16"/>
    <w:rsid w:val="00AE2A8D"/>
    <w:rsid w:val="00AE5973"/>
    <w:rsid w:val="00AF0F17"/>
    <w:rsid w:val="00AF337D"/>
    <w:rsid w:val="00AF6533"/>
    <w:rsid w:val="00AF75DC"/>
    <w:rsid w:val="00B0130B"/>
    <w:rsid w:val="00B0158E"/>
    <w:rsid w:val="00B01F91"/>
    <w:rsid w:val="00B061AA"/>
    <w:rsid w:val="00B07EE7"/>
    <w:rsid w:val="00B102B1"/>
    <w:rsid w:val="00B10473"/>
    <w:rsid w:val="00B11A0E"/>
    <w:rsid w:val="00B13383"/>
    <w:rsid w:val="00B15785"/>
    <w:rsid w:val="00B158A5"/>
    <w:rsid w:val="00B1758E"/>
    <w:rsid w:val="00B205DC"/>
    <w:rsid w:val="00B207EB"/>
    <w:rsid w:val="00B2161E"/>
    <w:rsid w:val="00B23747"/>
    <w:rsid w:val="00B23A13"/>
    <w:rsid w:val="00B26A19"/>
    <w:rsid w:val="00B31AA1"/>
    <w:rsid w:val="00B32772"/>
    <w:rsid w:val="00B34B8A"/>
    <w:rsid w:val="00B3513A"/>
    <w:rsid w:val="00B40783"/>
    <w:rsid w:val="00B40B34"/>
    <w:rsid w:val="00B44C35"/>
    <w:rsid w:val="00B542FA"/>
    <w:rsid w:val="00B55AEB"/>
    <w:rsid w:val="00B572DD"/>
    <w:rsid w:val="00B57FF3"/>
    <w:rsid w:val="00B637A9"/>
    <w:rsid w:val="00B63A6C"/>
    <w:rsid w:val="00B63C5D"/>
    <w:rsid w:val="00B656FA"/>
    <w:rsid w:val="00B66540"/>
    <w:rsid w:val="00B70D96"/>
    <w:rsid w:val="00B74C03"/>
    <w:rsid w:val="00B8015D"/>
    <w:rsid w:val="00B816E7"/>
    <w:rsid w:val="00B831ED"/>
    <w:rsid w:val="00B84510"/>
    <w:rsid w:val="00B85E85"/>
    <w:rsid w:val="00B87F4F"/>
    <w:rsid w:val="00B91416"/>
    <w:rsid w:val="00B91F10"/>
    <w:rsid w:val="00B93578"/>
    <w:rsid w:val="00B946D8"/>
    <w:rsid w:val="00B958B3"/>
    <w:rsid w:val="00BA4CD6"/>
    <w:rsid w:val="00BA573E"/>
    <w:rsid w:val="00BB28A2"/>
    <w:rsid w:val="00BB4FF8"/>
    <w:rsid w:val="00BB6DA7"/>
    <w:rsid w:val="00BC25F1"/>
    <w:rsid w:val="00BC4A82"/>
    <w:rsid w:val="00BC7303"/>
    <w:rsid w:val="00BD368B"/>
    <w:rsid w:val="00BE1B1A"/>
    <w:rsid w:val="00BE4180"/>
    <w:rsid w:val="00BE6149"/>
    <w:rsid w:val="00BE67E8"/>
    <w:rsid w:val="00BE7AC9"/>
    <w:rsid w:val="00BF062F"/>
    <w:rsid w:val="00BF0684"/>
    <w:rsid w:val="00BF1AB9"/>
    <w:rsid w:val="00BF3D1C"/>
    <w:rsid w:val="00BF4203"/>
    <w:rsid w:val="00BF5F02"/>
    <w:rsid w:val="00BF6757"/>
    <w:rsid w:val="00BF6DAC"/>
    <w:rsid w:val="00C00855"/>
    <w:rsid w:val="00C00B94"/>
    <w:rsid w:val="00C01652"/>
    <w:rsid w:val="00C0382A"/>
    <w:rsid w:val="00C0716D"/>
    <w:rsid w:val="00C07812"/>
    <w:rsid w:val="00C10BCB"/>
    <w:rsid w:val="00C15381"/>
    <w:rsid w:val="00C15B71"/>
    <w:rsid w:val="00C1639E"/>
    <w:rsid w:val="00C16D7E"/>
    <w:rsid w:val="00C21746"/>
    <w:rsid w:val="00C22796"/>
    <w:rsid w:val="00C2290A"/>
    <w:rsid w:val="00C2629E"/>
    <w:rsid w:val="00C264E4"/>
    <w:rsid w:val="00C27889"/>
    <w:rsid w:val="00C315F2"/>
    <w:rsid w:val="00C35B6D"/>
    <w:rsid w:val="00C36F60"/>
    <w:rsid w:val="00C42E11"/>
    <w:rsid w:val="00C454E4"/>
    <w:rsid w:val="00C4607B"/>
    <w:rsid w:val="00C460B3"/>
    <w:rsid w:val="00C46E8B"/>
    <w:rsid w:val="00C47C10"/>
    <w:rsid w:val="00C5044C"/>
    <w:rsid w:val="00C51035"/>
    <w:rsid w:val="00C51595"/>
    <w:rsid w:val="00C62429"/>
    <w:rsid w:val="00C6483D"/>
    <w:rsid w:val="00C65F10"/>
    <w:rsid w:val="00C67999"/>
    <w:rsid w:val="00C7154A"/>
    <w:rsid w:val="00C724B5"/>
    <w:rsid w:val="00C736BB"/>
    <w:rsid w:val="00C75B76"/>
    <w:rsid w:val="00C765D1"/>
    <w:rsid w:val="00C77C1A"/>
    <w:rsid w:val="00C81A4D"/>
    <w:rsid w:val="00C83EEA"/>
    <w:rsid w:val="00C858C2"/>
    <w:rsid w:val="00C91361"/>
    <w:rsid w:val="00C97A23"/>
    <w:rsid w:val="00CA05AD"/>
    <w:rsid w:val="00CA0A4A"/>
    <w:rsid w:val="00CA2B84"/>
    <w:rsid w:val="00CA3FBF"/>
    <w:rsid w:val="00CA4194"/>
    <w:rsid w:val="00CA4B03"/>
    <w:rsid w:val="00CA6D75"/>
    <w:rsid w:val="00CB0503"/>
    <w:rsid w:val="00CB0CFB"/>
    <w:rsid w:val="00CB384D"/>
    <w:rsid w:val="00CB52C1"/>
    <w:rsid w:val="00CC0DDC"/>
    <w:rsid w:val="00CC5502"/>
    <w:rsid w:val="00CD0E30"/>
    <w:rsid w:val="00CD23C3"/>
    <w:rsid w:val="00CD474B"/>
    <w:rsid w:val="00CD6FEC"/>
    <w:rsid w:val="00CD762F"/>
    <w:rsid w:val="00CD7957"/>
    <w:rsid w:val="00CE06C1"/>
    <w:rsid w:val="00CE27BA"/>
    <w:rsid w:val="00CE40BD"/>
    <w:rsid w:val="00CF146F"/>
    <w:rsid w:val="00CF1470"/>
    <w:rsid w:val="00CF2BE9"/>
    <w:rsid w:val="00CF3B6D"/>
    <w:rsid w:val="00D03DE3"/>
    <w:rsid w:val="00D0407A"/>
    <w:rsid w:val="00D05207"/>
    <w:rsid w:val="00D059AD"/>
    <w:rsid w:val="00D10B17"/>
    <w:rsid w:val="00D1243D"/>
    <w:rsid w:val="00D127EB"/>
    <w:rsid w:val="00D12A60"/>
    <w:rsid w:val="00D14387"/>
    <w:rsid w:val="00D15458"/>
    <w:rsid w:val="00D155C9"/>
    <w:rsid w:val="00D15D71"/>
    <w:rsid w:val="00D17A50"/>
    <w:rsid w:val="00D216D1"/>
    <w:rsid w:val="00D2245D"/>
    <w:rsid w:val="00D259E6"/>
    <w:rsid w:val="00D25D5F"/>
    <w:rsid w:val="00D25F8D"/>
    <w:rsid w:val="00D266E6"/>
    <w:rsid w:val="00D31365"/>
    <w:rsid w:val="00D314E1"/>
    <w:rsid w:val="00D3275E"/>
    <w:rsid w:val="00D36596"/>
    <w:rsid w:val="00D36ED1"/>
    <w:rsid w:val="00D42295"/>
    <w:rsid w:val="00D4405E"/>
    <w:rsid w:val="00D447DB"/>
    <w:rsid w:val="00D47D68"/>
    <w:rsid w:val="00D52E0D"/>
    <w:rsid w:val="00D543AB"/>
    <w:rsid w:val="00D54616"/>
    <w:rsid w:val="00D55BFA"/>
    <w:rsid w:val="00D57838"/>
    <w:rsid w:val="00D600D5"/>
    <w:rsid w:val="00D61086"/>
    <w:rsid w:val="00D62D36"/>
    <w:rsid w:val="00D66FBC"/>
    <w:rsid w:val="00D7020D"/>
    <w:rsid w:val="00D71F1B"/>
    <w:rsid w:val="00D72220"/>
    <w:rsid w:val="00D72528"/>
    <w:rsid w:val="00D72E08"/>
    <w:rsid w:val="00D72F98"/>
    <w:rsid w:val="00D72FE2"/>
    <w:rsid w:val="00D739FB"/>
    <w:rsid w:val="00D752AB"/>
    <w:rsid w:val="00D7620F"/>
    <w:rsid w:val="00D762AE"/>
    <w:rsid w:val="00D76EA9"/>
    <w:rsid w:val="00D77845"/>
    <w:rsid w:val="00D81A77"/>
    <w:rsid w:val="00D81C94"/>
    <w:rsid w:val="00D81F65"/>
    <w:rsid w:val="00D827C4"/>
    <w:rsid w:val="00D858AE"/>
    <w:rsid w:val="00D85CC3"/>
    <w:rsid w:val="00D86A7F"/>
    <w:rsid w:val="00D925C9"/>
    <w:rsid w:val="00D9533E"/>
    <w:rsid w:val="00D961EA"/>
    <w:rsid w:val="00DA1ACD"/>
    <w:rsid w:val="00DA27C7"/>
    <w:rsid w:val="00DA4F27"/>
    <w:rsid w:val="00DA505C"/>
    <w:rsid w:val="00DA7389"/>
    <w:rsid w:val="00DA7599"/>
    <w:rsid w:val="00DB0DB7"/>
    <w:rsid w:val="00DB4629"/>
    <w:rsid w:val="00DC0EBC"/>
    <w:rsid w:val="00DC5598"/>
    <w:rsid w:val="00DC60BC"/>
    <w:rsid w:val="00DC7A6A"/>
    <w:rsid w:val="00DD109D"/>
    <w:rsid w:val="00DD1FBA"/>
    <w:rsid w:val="00DD3A0A"/>
    <w:rsid w:val="00DD498B"/>
    <w:rsid w:val="00DD5AA0"/>
    <w:rsid w:val="00DD643C"/>
    <w:rsid w:val="00DE14EF"/>
    <w:rsid w:val="00DE2C1D"/>
    <w:rsid w:val="00DE2C8C"/>
    <w:rsid w:val="00DE32A0"/>
    <w:rsid w:val="00DE6462"/>
    <w:rsid w:val="00DF097D"/>
    <w:rsid w:val="00DF14F8"/>
    <w:rsid w:val="00DF206C"/>
    <w:rsid w:val="00DF2E68"/>
    <w:rsid w:val="00DF487A"/>
    <w:rsid w:val="00DF52CE"/>
    <w:rsid w:val="00DF731E"/>
    <w:rsid w:val="00E01A94"/>
    <w:rsid w:val="00E01F05"/>
    <w:rsid w:val="00E024F3"/>
    <w:rsid w:val="00E03201"/>
    <w:rsid w:val="00E04A58"/>
    <w:rsid w:val="00E132E9"/>
    <w:rsid w:val="00E1521C"/>
    <w:rsid w:val="00E16C34"/>
    <w:rsid w:val="00E17DA8"/>
    <w:rsid w:val="00E24280"/>
    <w:rsid w:val="00E24A2D"/>
    <w:rsid w:val="00E24C96"/>
    <w:rsid w:val="00E25118"/>
    <w:rsid w:val="00E2781A"/>
    <w:rsid w:val="00E32764"/>
    <w:rsid w:val="00E3373B"/>
    <w:rsid w:val="00E34C45"/>
    <w:rsid w:val="00E40148"/>
    <w:rsid w:val="00E41269"/>
    <w:rsid w:val="00E42E86"/>
    <w:rsid w:val="00E4543A"/>
    <w:rsid w:val="00E4653A"/>
    <w:rsid w:val="00E505BD"/>
    <w:rsid w:val="00E52142"/>
    <w:rsid w:val="00E53F8A"/>
    <w:rsid w:val="00E54EE8"/>
    <w:rsid w:val="00E56F26"/>
    <w:rsid w:val="00E6039A"/>
    <w:rsid w:val="00E62BAB"/>
    <w:rsid w:val="00E74627"/>
    <w:rsid w:val="00E74A46"/>
    <w:rsid w:val="00E813A9"/>
    <w:rsid w:val="00E83910"/>
    <w:rsid w:val="00E95518"/>
    <w:rsid w:val="00E965FE"/>
    <w:rsid w:val="00E967FE"/>
    <w:rsid w:val="00E972F8"/>
    <w:rsid w:val="00EA2B91"/>
    <w:rsid w:val="00EA3BA4"/>
    <w:rsid w:val="00EA4AE4"/>
    <w:rsid w:val="00EA4C03"/>
    <w:rsid w:val="00EA794C"/>
    <w:rsid w:val="00EA7A21"/>
    <w:rsid w:val="00EB5277"/>
    <w:rsid w:val="00EB55CD"/>
    <w:rsid w:val="00EB5E38"/>
    <w:rsid w:val="00EB6672"/>
    <w:rsid w:val="00EC3C78"/>
    <w:rsid w:val="00EC555A"/>
    <w:rsid w:val="00EC7FE7"/>
    <w:rsid w:val="00ED04C4"/>
    <w:rsid w:val="00ED165F"/>
    <w:rsid w:val="00ED275B"/>
    <w:rsid w:val="00ED362E"/>
    <w:rsid w:val="00ED3B2F"/>
    <w:rsid w:val="00ED4DF4"/>
    <w:rsid w:val="00ED5685"/>
    <w:rsid w:val="00ED69E0"/>
    <w:rsid w:val="00EE018B"/>
    <w:rsid w:val="00EE5C15"/>
    <w:rsid w:val="00EF042B"/>
    <w:rsid w:val="00EF081C"/>
    <w:rsid w:val="00EF30D3"/>
    <w:rsid w:val="00EF663C"/>
    <w:rsid w:val="00EF7315"/>
    <w:rsid w:val="00F02344"/>
    <w:rsid w:val="00F03360"/>
    <w:rsid w:val="00F0517F"/>
    <w:rsid w:val="00F0541D"/>
    <w:rsid w:val="00F07BAF"/>
    <w:rsid w:val="00F07CB9"/>
    <w:rsid w:val="00F07E42"/>
    <w:rsid w:val="00F14F2E"/>
    <w:rsid w:val="00F169B0"/>
    <w:rsid w:val="00F17BF7"/>
    <w:rsid w:val="00F17FC6"/>
    <w:rsid w:val="00F214E0"/>
    <w:rsid w:val="00F21DDF"/>
    <w:rsid w:val="00F25BE7"/>
    <w:rsid w:val="00F3007C"/>
    <w:rsid w:val="00F30F85"/>
    <w:rsid w:val="00F31004"/>
    <w:rsid w:val="00F323D9"/>
    <w:rsid w:val="00F35BBF"/>
    <w:rsid w:val="00F405D7"/>
    <w:rsid w:val="00F42B47"/>
    <w:rsid w:val="00F42C18"/>
    <w:rsid w:val="00F474AF"/>
    <w:rsid w:val="00F50CC8"/>
    <w:rsid w:val="00F53459"/>
    <w:rsid w:val="00F54C6C"/>
    <w:rsid w:val="00F56510"/>
    <w:rsid w:val="00F616B3"/>
    <w:rsid w:val="00F647E2"/>
    <w:rsid w:val="00F7017D"/>
    <w:rsid w:val="00F7154D"/>
    <w:rsid w:val="00F71BDE"/>
    <w:rsid w:val="00F72C41"/>
    <w:rsid w:val="00F73857"/>
    <w:rsid w:val="00F73FFF"/>
    <w:rsid w:val="00F74A20"/>
    <w:rsid w:val="00F753C3"/>
    <w:rsid w:val="00F77B30"/>
    <w:rsid w:val="00F8082B"/>
    <w:rsid w:val="00F90AAE"/>
    <w:rsid w:val="00F9130B"/>
    <w:rsid w:val="00F943A6"/>
    <w:rsid w:val="00F9740F"/>
    <w:rsid w:val="00FA0138"/>
    <w:rsid w:val="00FA1590"/>
    <w:rsid w:val="00FA2B37"/>
    <w:rsid w:val="00FA47FE"/>
    <w:rsid w:val="00FA4D28"/>
    <w:rsid w:val="00FA741A"/>
    <w:rsid w:val="00FB0EF9"/>
    <w:rsid w:val="00FB246D"/>
    <w:rsid w:val="00FB2D94"/>
    <w:rsid w:val="00FC1B01"/>
    <w:rsid w:val="00FC2410"/>
    <w:rsid w:val="00FD2006"/>
    <w:rsid w:val="00FD4C96"/>
    <w:rsid w:val="00FD5BE5"/>
    <w:rsid w:val="00FD5EDA"/>
    <w:rsid w:val="00FE02AD"/>
    <w:rsid w:val="00FE04BD"/>
    <w:rsid w:val="00FE1AA3"/>
    <w:rsid w:val="00FE2909"/>
    <w:rsid w:val="00FE2B65"/>
    <w:rsid w:val="00FE7678"/>
    <w:rsid w:val="00FE79C2"/>
    <w:rsid w:val="00FF1E16"/>
    <w:rsid w:val="00FF1E59"/>
    <w:rsid w:val="00FF3B72"/>
    <w:rsid w:val="00FF4181"/>
    <w:rsid w:val="00FF50CA"/>
    <w:rsid w:val="00FF6208"/>
    <w:rsid w:val="00FF7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24CB2C"/>
  <w15:docId w15:val="{29A4B117-09B0-4297-AF84-5ABE331E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C5D"/>
    <w:pPr>
      <w:numPr>
        <w:ilvl w:val="1"/>
        <w:numId w:val="20"/>
      </w:numPr>
      <w:spacing w:after="200" w:line="276" w:lineRule="auto"/>
    </w:pPr>
    <w:rPr>
      <w:sz w:val="22"/>
      <w:szCs w:val="22"/>
      <w:lang w:eastAsia="en-US"/>
    </w:rPr>
  </w:style>
  <w:style w:type="paragraph" w:styleId="Heading1">
    <w:name w:val="heading 1"/>
    <w:basedOn w:val="Normal"/>
    <w:link w:val="Heading1Char1"/>
    <w:uiPriority w:val="9"/>
    <w:qFormat/>
    <w:rsid w:val="00D72528"/>
    <w:pPr>
      <w:keepNext/>
      <w:numPr>
        <w:ilvl w:val="0"/>
      </w:numPr>
      <w:spacing w:after="0" w:line="240" w:lineRule="auto"/>
      <w:jc w:val="center"/>
      <w:outlineLvl w:val="0"/>
    </w:pPr>
    <w:rPr>
      <w:rFonts w:ascii="Times New Roman" w:hAnsi="Times New Roman"/>
      <w:b/>
      <w:bCs/>
      <w:kern w:val="36"/>
      <w:sz w:val="24"/>
      <w:szCs w:val="24"/>
    </w:rPr>
  </w:style>
  <w:style w:type="paragraph" w:styleId="Heading2">
    <w:name w:val="heading 2"/>
    <w:basedOn w:val="Normal"/>
    <w:next w:val="Normal"/>
    <w:link w:val="Heading2Char"/>
    <w:uiPriority w:val="9"/>
    <w:semiHidden/>
    <w:unhideWhenUsed/>
    <w:qFormat/>
    <w:rsid w:val="001A080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A080D"/>
    <w:pPr>
      <w:keepNext/>
      <w:keepLines/>
      <w:numPr>
        <w:ilvl w:val="2"/>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A080D"/>
    <w:pPr>
      <w:keepNext/>
      <w:keepLines/>
      <w:numPr>
        <w:ilvl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080D"/>
    <w:pPr>
      <w:keepNext/>
      <w:keepLines/>
      <w:numPr>
        <w:ilvl w:val="4"/>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A080D"/>
    <w:pPr>
      <w:keepNext/>
      <w:keepLines/>
      <w:numPr>
        <w:ilvl w:val="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1A080D"/>
    <w:pPr>
      <w:keepNext/>
      <w:keepLines/>
      <w:numPr>
        <w:ilvl w:val="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A080D"/>
    <w:pPr>
      <w:keepNext/>
      <w:keepLines/>
      <w:numPr>
        <w:ilvl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A080D"/>
    <w:pPr>
      <w:keepNext/>
      <w:keepLines/>
      <w:numPr>
        <w:ilvl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BF062F"/>
    <w:pPr>
      <w:tabs>
        <w:tab w:val="center" w:pos="4536"/>
        <w:tab w:val="right" w:pos="9072"/>
      </w:tabs>
      <w:spacing w:after="0" w:line="240" w:lineRule="auto"/>
    </w:pPr>
    <w:rPr>
      <w:rFonts w:ascii="Times New Roman" w:eastAsia="Times New Roman" w:hAnsi="Times New Roman"/>
      <w:sz w:val="24"/>
      <w:szCs w:val="20"/>
      <w:lang w:val="en-US"/>
    </w:rPr>
  </w:style>
  <w:style w:type="character" w:customStyle="1" w:styleId="FooterChar1">
    <w:name w:val="Footer Char1"/>
    <w:link w:val="Footer"/>
    <w:rsid w:val="00BF062F"/>
    <w:rPr>
      <w:rFonts w:ascii="Times New Roman" w:eastAsia="Times New Roman" w:hAnsi="Times New Roman" w:cs="Times New Roman"/>
      <w:sz w:val="24"/>
      <w:szCs w:val="20"/>
      <w:lang w:val="en-US"/>
    </w:rPr>
  </w:style>
  <w:style w:type="character" w:styleId="PageNumber">
    <w:name w:val="page number"/>
    <w:basedOn w:val="DefaultParagraphFont"/>
    <w:rsid w:val="00BF062F"/>
  </w:style>
  <w:style w:type="character" w:styleId="CommentReference">
    <w:name w:val="annotation reference"/>
    <w:rsid w:val="00BF062F"/>
    <w:rPr>
      <w:sz w:val="16"/>
      <w:szCs w:val="16"/>
    </w:rPr>
  </w:style>
  <w:style w:type="paragraph" w:styleId="CommentText">
    <w:name w:val="annotation text"/>
    <w:basedOn w:val="Normal"/>
    <w:link w:val="CommentTextChar1"/>
    <w:uiPriority w:val="99"/>
    <w:rsid w:val="00BF062F"/>
    <w:pPr>
      <w:spacing w:after="0" w:line="240" w:lineRule="auto"/>
    </w:pPr>
    <w:rPr>
      <w:rFonts w:ascii="Times" w:eastAsia="Times New Roman" w:hAnsi="Times"/>
      <w:sz w:val="20"/>
      <w:szCs w:val="20"/>
    </w:rPr>
  </w:style>
  <w:style w:type="character" w:customStyle="1" w:styleId="CommentTextChar1">
    <w:name w:val="Comment Text Char1"/>
    <w:link w:val="CommentText"/>
    <w:uiPriority w:val="99"/>
    <w:rsid w:val="00BF062F"/>
    <w:rPr>
      <w:rFonts w:ascii="Times" w:eastAsia="Times New Roman" w:hAnsi="Times" w:cs="Times New Roman"/>
      <w:sz w:val="20"/>
      <w:szCs w:val="20"/>
    </w:rPr>
  </w:style>
  <w:style w:type="paragraph" w:styleId="BalloonText">
    <w:name w:val="Balloon Text"/>
    <w:basedOn w:val="Normal"/>
    <w:link w:val="BalloonTextChar1"/>
    <w:uiPriority w:val="99"/>
    <w:semiHidden/>
    <w:unhideWhenUsed/>
    <w:rsid w:val="00BF062F"/>
    <w:pPr>
      <w:spacing w:after="0" w:line="240" w:lineRule="auto"/>
    </w:pPr>
    <w:rPr>
      <w:rFonts w:ascii="Tahoma" w:hAnsi="Tahoma"/>
      <w:sz w:val="16"/>
      <w:szCs w:val="16"/>
    </w:rPr>
  </w:style>
  <w:style w:type="character" w:customStyle="1" w:styleId="BalloonTextChar1">
    <w:name w:val="Balloon Text Char1"/>
    <w:link w:val="BalloonText"/>
    <w:uiPriority w:val="99"/>
    <w:semiHidden/>
    <w:rsid w:val="00BF062F"/>
    <w:rPr>
      <w:rFonts w:ascii="Tahoma" w:hAnsi="Tahoma" w:cs="Tahoma"/>
      <w:sz w:val="16"/>
      <w:szCs w:val="16"/>
    </w:rPr>
  </w:style>
  <w:style w:type="paragraph" w:styleId="Header">
    <w:name w:val="header"/>
    <w:basedOn w:val="Normal"/>
    <w:link w:val="HeaderChar1"/>
    <w:uiPriority w:val="99"/>
    <w:unhideWhenUsed/>
    <w:rsid w:val="005557E7"/>
    <w:pPr>
      <w:tabs>
        <w:tab w:val="center" w:pos="4536"/>
        <w:tab w:val="right" w:pos="9072"/>
      </w:tabs>
      <w:spacing w:after="0" w:line="240" w:lineRule="auto"/>
    </w:pPr>
  </w:style>
  <w:style w:type="character" w:customStyle="1" w:styleId="HeaderChar1">
    <w:name w:val="Header Char1"/>
    <w:basedOn w:val="DefaultParagraphFont"/>
    <w:link w:val="Header"/>
    <w:uiPriority w:val="99"/>
    <w:rsid w:val="005557E7"/>
  </w:style>
  <w:style w:type="character" w:styleId="Hyperlink">
    <w:name w:val="Hyperlink"/>
    <w:uiPriority w:val="99"/>
    <w:unhideWhenUsed/>
    <w:rsid w:val="00601A30"/>
    <w:rPr>
      <w:color w:val="0000FF"/>
      <w:u w:val="single"/>
    </w:rPr>
  </w:style>
  <w:style w:type="character" w:customStyle="1" w:styleId="Heading1Char1">
    <w:name w:val="Heading 1 Char1"/>
    <w:link w:val="Heading1"/>
    <w:uiPriority w:val="9"/>
    <w:rsid w:val="00D72528"/>
    <w:rPr>
      <w:rFonts w:ascii="Times New Roman" w:hAnsi="Times New Roman"/>
      <w:b/>
      <w:bCs/>
      <w:kern w:val="36"/>
      <w:sz w:val="24"/>
      <w:szCs w:val="24"/>
    </w:rPr>
  </w:style>
  <w:style w:type="paragraph" w:styleId="ListParagraph">
    <w:name w:val="List Paragraph"/>
    <w:basedOn w:val="Normal"/>
    <w:uiPriority w:val="99"/>
    <w:qFormat/>
    <w:rsid w:val="005B5604"/>
    <w:pPr>
      <w:ind w:left="720"/>
    </w:pPr>
  </w:style>
  <w:style w:type="paragraph" w:customStyle="1" w:styleId="Default">
    <w:name w:val="Default"/>
    <w:rsid w:val="00D42295"/>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1"/>
    <w:uiPriority w:val="99"/>
    <w:semiHidden/>
    <w:unhideWhenUsed/>
    <w:rsid w:val="003C483E"/>
    <w:rPr>
      <w:sz w:val="20"/>
      <w:szCs w:val="20"/>
    </w:rPr>
  </w:style>
  <w:style w:type="character" w:customStyle="1" w:styleId="FootnoteTextChar1">
    <w:name w:val="Footnote Text Char1"/>
    <w:basedOn w:val="DefaultParagraphFont"/>
    <w:link w:val="FootnoteText"/>
    <w:uiPriority w:val="99"/>
    <w:semiHidden/>
    <w:rsid w:val="003C483E"/>
    <w:rPr>
      <w:lang w:eastAsia="en-US"/>
    </w:rPr>
  </w:style>
  <w:style w:type="character" w:styleId="FootnoteReference">
    <w:name w:val="footnote reference"/>
    <w:basedOn w:val="DefaultParagraphFont"/>
    <w:uiPriority w:val="99"/>
    <w:semiHidden/>
    <w:unhideWhenUsed/>
    <w:rsid w:val="003C483E"/>
    <w:rPr>
      <w:vertAlign w:val="superscript"/>
    </w:rPr>
  </w:style>
  <w:style w:type="paragraph" w:styleId="CommentSubject">
    <w:name w:val="annotation subject"/>
    <w:basedOn w:val="CommentText"/>
    <w:next w:val="CommentText"/>
    <w:link w:val="CommentSubjectChar1"/>
    <w:uiPriority w:val="99"/>
    <w:semiHidden/>
    <w:unhideWhenUsed/>
    <w:rsid w:val="001D29BA"/>
    <w:pPr>
      <w:spacing w:after="200"/>
    </w:pPr>
    <w:rPr>
      <w:rFonts w:ascii="Calibri" w:eastAsia="Calibri" w:hAnsi="Calibri"/>
      <w:b/>
      <w:bCs/>
    </w:rPr>
  </w:style>
  <w:style w:type="character" w:customStyle="1" w:styleId="CommentSubjectChar1">
    <w:name w:val="Comment Subject Char1"/>
    <w:basedOn w:val="CommentTextChar1"/>
    <w:link w:val="CommentSubject"/>
    <w:uiPriority w:val="99"/>
    <w:semiHidden/>
    <w:rsid w:val="001D29BA"/>
    <w:rPr>
      <w:rFonts w:ascii="Times" w:eastAsia="Times New Roman" w:hAnsi="Times" w:cs="Times New Roman"/>
      <w:b/>
      <w:bCs/>
      <w:sz w:val="20"/>
      <w:szCs w:val="20"/>
      <w:lang w:eastAsia="en-US"/>
    </w:rPr>
  </w:style>
  <w:style w:type="paragraph" w:customStyle="1" w:styleId="Absatz15">
    <w:name w:val="Absatz1_5"/>
    <w:basedOn w:val="Normal"/>
    <w:uiPriority w:val="99"/>
    <w:rsid w:val="00C65F10"/>
    <w:pPr>
      <w:tabs>
        <w:tab w:val="left" w:pos="567"/>
        <w:tab w:val="left" w:pos="1134"/>
        <w:tab w:val="left" w:pos="1701"/>
        <w:tab w:val="left" w:pos="2268"/>
        <w:tab w:val="left" w:pos="6521"/>
        <w:tab w:val="right" w:pos="9639"/>
      </w:tabs>
      <w:suppressAutoHyphens/>
      <w:spacing w:after="120" w:line="320" w:lineRule="exact"/>
      <w:ind w:left="567"/>
    </w:pPr>
    <w:rPr>
      <w:rFonts w:ascii="Times New Roman" w:eastAsia="Times New Roman" w:hAnsi="Times New Roman"/>
      <w:szCs w:val="20"/>
      <w:lang w:val="en-US" w:eastAsia="ar-SA"/>
    </w:rPr>
  </w:style>
  <w:style w:type="paragraph" w:customStyle="1" w:styleId="Text">
    <w:name w:val="Text"/>
    <w:rsid w:val="00731CBA"/>
    <w:pPr>
      <w:tabs>
        <w:tab w:val="left" w:pos="1418"/>
      </w:tabs>
      <w:spacing w:after="240"/>
      <w:ind w:left="454"/>
      <w:jc w:val="both"/>
    </w:pPr>
    <w:rPr>
      <w:rFonts w:ascii="Arial" w:eastAsia="Times New Roman" w:hAnsi="Arial" w:cs="Arial"/>
      <w:sz w:val="22"/>
      <w:szCs w:val="24"/>
      <w:lang w:val="en-US" w:eastAsia="en-US"/>
    </w:rPr>
  </w:style>
  <w:style w:type="character" w:customStyle="1" w:styleId="st">
    <w:name w:val="st"/>
    <w:basedOn w:val="DefaultParagraphFont"/>
    <w:rsid w:val="00CD7957"/>
  </w:style>
  <w:style w:type="character" w:customStyle="1" w:styleId="FooterChar">
    <w:name w:val="Footer Char"/>
    <w:rsid w:val="001158A9"/>
    <w:rPr>
      <w:rFonts w:ascii="Times New Roman" w:eastAsia="Times New Roman" w:hAnsi="Times New Roman" w:cs="Times New Roman"/>
      <w:sz w:val="24"/>
      <w:szCs w:val="20"/>
      <w:lang w:val="en-US"/>
    </w:rPr>
  </w:style>
  <w:style w:type="character" w:customStyle="1" w:styleId="CommentTextChar">
    <w:name w:val="Comment Text Char"/>
    <w:uiPriority w:val="99"/>
    <w:rsid w:val="001158A9"/>
    <w:rPr>
      <w:rFonts w:ascii="Times" w:eastAsia="Times New Roman" w:hAnsi="Times" w:cs="Times New Roman"/>
      <w:sz w:val="20"/>
      <w:szCs w:val="20"/>
    </w:rPr>
  </w:style>
  <w:style w:type="character" w:customStyle="1" w:styleId="BalloonTextChar">
    <w:name w:val="Balloon Text Char"/>
    <w:uiPriority w:val="99"/>
    <w:semiHidden/>
    <w:rsid w:val="001158A9"/>
    <w:rPr>
      <w:rFonts w:ascii="Tahoma" w:hAnsi="Tahoma" w:cs="Tahoma"/>
      <w:sz w:val="16"/>
      <w:szCs w:val="16"/>
    </w:rPr>
  </w:style>
  <w:style w:type="character" w:customStyle="1" w:styleId="HeaderChar">
    <w:name w:val="Header Char"/>
    <w:basedOn w:val="DefaultParagraphFont"/>
    <w:uiPriority w:val="99"/>
    <w:semiHidden/>
    <w:rsid w:val="001158A9"/>
  </w:style>
  <w:style w:type="character" w:customStyle="1" w:styleId="Heading1Char">
    <w:name w:val="Heading 1 Char"/>
    <w:uiPriority w:val="9"/>
    <w:rsid w:val="001158A9"/>
    <w:rPr>
      <w:rFonts w:ascii="Times New Roman" w:hAnsi="Times New Roman"/>
      <w:b/>
      <w:bCs/>
      <w:kern w:val="36"/>
      <w:sz w:val="24"/>
      <w:szCs w:val="24"/>
    </w:rPr>
  </w:style>
  <w:style w:type="character" w:customStyle="1" w:styleId="FootnoteTextChar">
    <w:name w:val="Footnote Text Char"/>
    <w:basedOn w:val="DefaultParagraphFont"/>
    <w:uiPriority w:val="99"/>
    <w:semiHidden/>
    <w:rsid w:val="001158A9"/>
    <w:rPr>
      <w:lang w:eastAsia="en-US"/>
    </w:rPr>
  </w:style>
  <w:style w:type="character" w:customStyle="1" w:styleId="CommentSubjectChar">
    <w:name w:val="Comment Subject Char"/>
    <w:basedOn w:val="CommentTextChar"/>
    <w:uiPriority w:val="99"/>
    <w:semiHidden/>
    <w:rsid w:val="001158A9"/>
    <w:rPr>
      <w:rFonts w:ascii="Times" w:eastAsia="Times New Roman" w:hAnsi="Times" w:cs="Times New Roman"/>
      <w:b/>
      <w:bCs/>
      <w:sz w:val="20"/>
      <w:szCs w:val="20"/>
      <w:lang w:eastAsia="en-US"/>
    </w:rPr>
  </w:style>
  <w:style w:type="paragraph" w:styleId="PlainText">
    <w:name w:val="Plain Text"/>
    <w:basedOn w:val="Normal"/>
    <w:link w:val="PlainTextChar"/>
    <w:uiPriority w:val="99"/>
    <w:semiHidden/>
    <w:unhideWhenUsed/>
    <w:rsid w:val="00834687"/>
    <w:pPr>
      <w:spacing w:after="0" w:line="240" w:lineRule="auto"/>
    </w:pPr>
    <w:rPr>
      <w:rFonts w:eastAsiaTheme="minorHAnsi" w:cs="Consolas"/>
      <w:szCs w:val="21"/>
      <w:lang w:val="fr-FR"/>
    </w:rPr>
  </w:style>
  <w:style w:type="character" w:customStyle="1" w:styleId="PlainTextChar">
    <w:name w:val="Plain Text Char"/>
    <w:basedOn w:val="DefaultParagraphFont"/>
    <w:link w:val="PlainText"/>
    <w:uiPriority w:val="99"/>
    <w:semiHidden/>
    <w:rsid w:val="00834687"/>
    <w:rPr>
      <w:rFonts w:eastAsiaTheme="minorHAnsi" w:cs="Consolas"/>
      <w:sz w:val="22"/>
      <w:szCs w:val="21"/>
      <w:lang w:val="fr-FR" w:eastAsia="en-US"/>
    </w:rPr>
  </w:style>
  <w:style w:type="character" w:styleId="Emphasis">
    <w:name w:val="Emphasis"/>
    <w:basedOn w:val="DefaultParagraphFont"/>
    <w:uiPriority w:val="20"/>
    <w:qFormat/>
    <w:rsid w:val="00293D70"/>
    <w:rPr>
      <w:i/>
      <w:iCs/>
    </w:rPr>
  </w:style>
  <w:style w:type="table" w:styleId="TableGrid">
    <w:name w:val="Table Grid"/>
    <w:basedOn w:val="TableNormal"/>
    <w:uiPriority w:val="59"/>
    <w:rsid w:val="00D36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64567A"/>
    <w:pPr>
      <w:tabs>
        <w:tab w:val="right" w:leader="dot" w:pos="8950"/>
      </w:tabs>
      <w:spacing w:after="100"/>
      <w:jc w:val="center"/>
    </w:pPr>
    <w:rPr>
      <w:noProof/>
      <w:sz w:val="28"/>
      <w:szCs w:val="28"/>
    </w:rPr>
  </w:style>
  <w:style w:type="character" w:customStyle="1" w:styleId="Heading2Char">
    <w:name w:val="Heading 2 Char"/>
    <w:basedOn w:val="DefaultParagraphFont"/>
    <w:link w:val="Heading2"/>
    <w:uiPriority w:val="9"/>
    <w:semiHidden/>
    <w:rsid w:val="001A080D"/>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1A080D"/>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1A080D"/>
    <w:rPr>
      <w:rFonts w:asciiTheme="majorHAnsi" w:eastAsiaTheme="majorEastAsia" w:hAnsiTheme="majorHAnsi" w:cstheme="majorBidi"/>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1A080D"/>
    <w:rPr>
      <w:rFonts w:asciiTheme="majorHAnsi" w:eastAsiaTheme="majorEastAsia" w:hAnsiTheme="majorHAnsi" w:cstheme="majorBidi"/>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1A080D"/>
    <w:rPr>
      <w:rFonts w:asciiTheme="majorHAnsi" w:eastAsiaTheme="majorEastAsia" w:hAnsiTheme="majorHAnsi" w:cstheme="majorBidi"/>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1A080D"/>
    <w:rPr>
      <w:rFonts w:asciiTheme="majorHAnsi" w:eastAsiaTheme="majorEastAsia" w:hAnsiTheme="majorHAnsi" w:cstheme="majorBidi"/>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1A080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1A080D"/>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2726">
      <w:bodyDiv w:val="1"/>
      <w:marLeft w:val="0"/>
      <w:marRight w:val="0"/>
      <w:marTop w:val="0"/>
      <w:marBottom w:val="0"/>
      <w:divBdr>
        <w:top w:val="none" w:sz="0" w:space="0" w:color="auto"/>
        <w:left w:val="none" w:sz="0" w:space="0" w:color="auto"/>
        <w:bottom w:val="none" w:sz="0" w:space="0" w:color="auto"/>
        <w:right w:val="none" w:sz="0" w:space="0" w:color="auto"/>
      </w:divBdr>
    </w:div>
    <w:div w:id="52169268">
      <w:bodyDiv w:val="1"/>
      <w:marLeft w:val="0"/>
      <w:marRight w:val="0"/>
      <w:marTop w:val="0"/>
      <w:marBottom w:val="0"/>
      <w:divBdr>
        <w:top w:val="none" w:sz="0" w:space="0" w:color="auto"/>
        <w:left w:val="none" w:sz="0" w:space="0" w:color="auto"/>
        <w:bottom w:val="none" w:sz="0" w:space="0" w:color="auto"/>
        <w:right w:val="none" w:sz="0" w:space="0" w:color="auto"/>
      </w:divBdr>
    </w:div>
    <w:div w:id="497042472">
      <w:bodyDiv w:val="1"/>
      <w:marLeft w:val="0"/>
      <w:marRight w:val="0"/>
      <w:marTop w:val="0"/>
      <w:marBottom w:val="0"/>
      <w:divBdr>
        <w:top w:val="none" w:sz="0" w:space="0" w:color="auto"/>
        <w:left w:val="none" w:sz="0" w:space="0" w:color="auto"/>
        <w:bottom w:val="none" w:sz="0" w:space="0" w:color="auto"/>
        <w:right w:val="none" w:sz="0" w:space="0" w:color="auto"/>
      </w:divBdr>
    </w:div>
    <w:div w:id="521820002">
      <w:bodyDiv w:val="1"/>
      <w:marLeft w:val="0"/>
      <w:marRight w:val="0"/>
      <w:marTop w:val="0"/>
      <w:marBottom w:val="0"/>
      <w:divBdr>
        <w:top w:val="none" w:sz="0" w:space="0" w:color="auto"/>
        <w:left w:val="none" w:sz="0" w:space="0" w:color="auto"/>
        <w:bottom w:val="none" w:sz="0" w:space="0" w:color="auto"/>
        <w:right w:val="none" w:sz="0" w:space="0" w:color="auto"/>
      </w:divBdr>
    </w:div>
    <w:div w:id="831139068">
      <w:bodyDiv w:val="1"/>
      <w:marLeft w:val="0"/>
      <w:marRight w:val="0"/>
      <w:marTop w:val="0"/>
      <w:marBottom w:val="0"/>
      <w:divBdr>
        <w:top w:val="none" w:sz="0" w:space="0" w:color="auto"/>
        <w:left w:val="none" w:sz="0" w:space="0" w:color="auto"/>
        <w:bottom w:val="none" w:sz="0" w:space="0" w:color="auto"/>
        <w:right w:val="none" w:sz="0" w:space="0" w:color="auto"/>
      </w:divBdr>
    </w:div>
    <w:div w:id="1079793210">
      <w:bodyDiv w:val="1"/>
      <w:marLeft w:val="0"/>
      <w:marRight w:val="0"/>
      <w:marTop w:val="0"/>
      <w:marBottom w:val="0"/>
      <w:divBdr>
        <w:top w:val="none" w:sz="0" w:space="0" w:color="auto"/>
        <w:left w:val="none" w:sz="0" w:space="0" w:color="auto"/>
        <w:bottom w:val="none" w:sz="0" w:space="0" w:color="auto"/>
        <w:right w:val="none" w:sz="0" w:space="0" w:color="auto"/>
      </w:divBdr>
    </w:div>
    <w:div w:id="1082215082">
      <w:bodyDiv w:val="1"/>
      <w:marLeft w:val="0"/>
      <w:marRight w:val="0"/>
      <w:marTop w:val="0"/>
      <w:marBottom w:val="0"/>
      <w:divBdr>
        <w:top w:val="none" w:sz="0" w:space="0" w:color="auto"/>
        <w:left w:val="none" w:sz="0" w:space="0" w:color="auto"/>
        <w:bottom w:val="none" w:sz="0" w:space="0" w:color="auto"/>
        <w:right w:val="none" w:sz="0" w:space="0" w:color="auto"/>
      </w:divBdr>
    </w:div>
    <w:div w:id="1291984223">
      <w:bodyDiv w:val="1"/>
      <w:marLeft w:val="0"/>
      <w:marRight w:val="0"/>
      <w:marTop w:val="0"/>
      <w:marBottom w:val="0"/>
      <w:divBdr>
        <w:top w:val="none" w:sz="0" w:space="0" w:color="auto"/>
        <w:left w:val="none" w:sz="0" w:space="0" w:color="auto"/>
        <w:bottom w:val="none" w:sz="0" w:space="0" w:color="auto"/>
        <w:right w:val="none" w:sz="0" w:space="0" w:color="auto"/>
      </w:divBdr>
    </w:div>
    <w:div w:id="1323117901">
      <w:bodyDiv w:val="1"/>
      <w:marLeft w:val="0"/>
      <w:marRight w:val="0"/>
      <w:marTop w:val="0"/>
      <w:marBottom w:val="0"/>
      <w:divBdr>
        <w:top w:val="none" w:sz="0" w:space="0" w:color="auto"/>
        <w:left w:val="none" w:sz="0" w:space="0" w:color="auto"/>
        <w:bottom w:val="none" w:sz="0" w:space="0" w:color="auto"/>
        <w:right w:val="none" w:sz="0" w:space="0" w:color="auto"/>
      </w:divBdr>
    </w:div>
    <w:div w:id="1324431395">
      <w:bodyDiv w:val="1"/>
      <w:marLeft w:val="0"/>
      <w:marRight w:val="0"/>
      <w:marTop w:val="0"/>
      <w:marBottom w:val="0"/>
      <w:divBdr>
        <w:top w:val="none" w:sz="0" w:space="0" w:color="auto"/>
        <w:left w:val="none" w:sz="0" w:space="0" w:color="auto"/>
        <w:bottom w:val="none" w:sz="0" w:space="0" w:color="auto"/>
        <w:right w:val="none" w:sz="0" w:space="0" w:color="auto"/>
      </w:divBdr>
    </w:div>
    <w:div w:id="1347946408">
      <w:bodyDiv w:val="1"/>
      <w:marLeft w:val="0"/>
      <w:marRight w:val="0"/>
      <w:marTop w:val="0"/>
      <w:marBottom w:val="0"/>
      <w:divBdr>
        <w:top w:val="none" w:sz="0" w:space="0" w:color="auto"/>
        <w:left w:val="none" w:sz="0" w:space="0" w:color="auto"/>
        <w:bottom w:val="none" w:sz="0" w:space="0" w:color="auto"/>
        <w:right w:val="none" w:sz="0" w:space="0" w:color="auto"/>
      </w:divBdr>
    </w:div>
    <w:div w:id="1417753484">
      <w:bodyDiv w:val="1"/>
      <w:marLeft w:val="0"/>
      <w:marRight w:val="0"/>
      <w:marTop w:val="0"/>
      <w:marBottom w:val="0"/>
      <w:divBdr>
        <w:top w:val="none" w:sz="0" w:space="0" w:color="auto"/>
        <w:left w:val="none" w:sz="0" w:space="0" w:color="auto"/>
        <w:bottom w:val="none" w:sz="0" w:space="0" w:color="auto"/>
        <w:right w:val="none" w:sz="0" w:space="0" w:color="auto"/>
      </w:divBdr>
      <w:divsChild>
        <w:div w:id="206769472">
          <w:marLeft w:val="0"/>
          <w:marRight w:val="0"/>
          <w:marTop w:val="0"/>
          <w:marBottom w:val="0"/>
          <w:divBdr>
            <w:top w:val="none" w:sz="0" w:space="0" w:color="auto"/>
            <w:left w:val="none" w:sz="0" w:space="0" w:color="auto"/>
            <w:bottom w:val="none" w:sz="0" w:space="0" w:color="auto"/>
            <w:right w:val="none" w:sz="0" w:space="0" w:color="auto"/>
          </w:divBdr>
          <w:divsChild>
            <w:div w:id="328799521">
              <w:marLeft w:val="0"/>
              <w:marRight w:val="0"/>
              <w:marTop w:val="0"/>
              <w:marBottom w:val="0"/>
              <w:divBdr>
                <w:top w:val="none" w:sz="0" w:space="0" w:color="auto"/>
                <w:left w:val="none" w:sz="0" w:space="0" w:color="auto"/>
                <w:bottom w:val="none" w:sz="0" w:space="0" w:color="auto"/>
                <w:right w:val="none" w:sz="0" w:space="0" w:color="auto"/>
              </w:divBdr>
            </w:div>
            <w:div w:id="768040977">
              <w:marLeft w:val="0"/>
              <w:marRight w:val="0"/>
              <w:marTop w:val="0"/>
              <w:marBottom w:val="0"/>
              <w:divBdr>
                <w:top w:val="none" w:sz="0" w:space="0" w:color="auto"/>
                <w:left w:val="none" w:sz="0" w:space="0" w:color="auto"/>
                <w:bottom w:val="none" w:sz="0" w:space="0" w:color="auto"/>
                <w:right w:val="none" w:sz="0" w:space="0" w:color="auto"/>
              </w:divBdr>
            </w:div>
            <w:div w:id="18382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09558">
      <w:bodyDiv w:val="1"/>
      <w:marLeft w:val="0"/>
      <w:marRight w:val="0"/>
      <w:marTop w:val="0"/>
      <w:marBottom w:val="0"/>
      <w:divBdr>
        <w:top w:val="none" w:sz="0" w:space="0" w:color="auto"/>
        <w:left w:val="none" w:sz="0" w:space="0" w:color="auto"/>
        <w:bottom w:val="none" w:sz="0" w:space="0" w:color="auto"/>
        <w:right w:val="none" w:sz="0" w:space="0" w:color="auto"/>
      </w:divBdr>
    </w:div>
    <w:div w:id="1639602629">
      <w:bodyDiv w:val="1"/>
      <w:marLeft w:val="0"/>
      <w:marRight w:val="0"/>
      <w:marTop w:val="0"/>
      <w:marBottom w:val="0"/>
      <w:divBdr>
        <w:top w:val="none" w:sz="0" w:space="0" w:color="auto"/>
        <w:left w:val="none" w:sz="0" w:space="0" w:color="auto"/>
        <w:bottom w:val="none" w:sz="0" w:space="0" w:color="auto"/>
        <w:right w:val="none" w:sz="0" w:space="0" w:color="auto"/>
      </w:divBdr>
    </w:div>
    <w:div w:id="1652634597">
      <w:bodyDiv w:val="1"/>
      <w:marLeft w:val="0"/>
      <w:marRight w:val="0"/>
      <w:marTop w:val="0"/>
      <w:marBottom w:val="0"/>
      <w:divBdr>
        <w:top w:val="none" w:sz="0" w:space="0" w:color="auto"/>
        <w:left w:val="none" w:sz="0" w:space="0" w:color="auto"/>
        <w:bottom w:val="none" w:sz="0" w:space="0" w:color="auto"/>
        <w:right w:val="none" w:sz="0" w:space="0" w:color="auto"/>
      </w:divBdr>
    </w:div>
    <w:div w:id="1724795662">
      <w:bodyDiv w:val="1"/>
      <w:marLeft w:val="0"/>
      <w:marRight w:val="0"/>
      <w:marTop w:val="0"/>
      <w:marBottom w:val="0"/>
      <w:divBdr>
        <w:top w:val="none" w:sz="0" w:space="0" w:color="auto"/>
        <w:left w:val="none" w:sz="0" w:space="0" w:color="auto"/>
        <w:bottom w:val="none" w:sz="0" w:space="0" w:color="auto"/>
        <w:right w:val="none" w:sz="0" w:space="0" w:color="auto"/>
      </w:divBdr>
    </w:div>
    <w:div w:id="1800683633">
      <w:bodyDiv w:val="1"/>
      <w:marLeft w:val="0"/>
      <w:marRight w:val="0"/>
      <w:marTop w:val="0"/>
      <w:marBottom w:val="0"/>
      <w:divBdr>
        <w:top w:val="none" w:sz="0" w:space="0" w:color="auto"/>
        <w:left w:val="none" w:sz="0" w:space="0" w:color="auto"/>
        <w:bottom w:val="none" w:sz="0" w:space="0" w:color="auto"/>
        <w:right w:val="none" w:sz="0" w:space="0" w:color="auto"/>
      </w:divBdr>
    </w:div>
    <w:div w:id="209724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DA454-3DF4-4501-BCAC-80C4D12F1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6374</Words>
  <Characters>36335</Characters>
  <Application>Microsoft Office Word</Application>
  <DocSecurity>0</DocSecurity>
  <Lines>302</Lines>
  <Paragraphs>85</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ESRF</Company>
  <LinksUpToDate>false</LinksUpToDate>
  <CharactersWithSpaces>42624</CharactersWithSpaces>
  <SharedDoc>false</SharedDoc>
  <HLinks>
    <vt:vector size="24" baseType="variant">
      <vt:variant>
        <vt:i4>1572898</vt:i4>
      </vt:variant>
      <vt:variant>
        <vt:i4>9</vt:i4>
      </vt:variant>
      <vt:variant>
        <vt:i4>0</vt:i4>
      </vt:variant>
      <vt:variant>
        <vt:i4>5</vt:i4>
      </vt:variant>
      <vt:variant>
        <vt:lpwstr>mailto:rrius@ibecbarcelona.eu</vt:lpwstr>
      </vt:variant>
      <vt:variant>
        <vt:lpwstr/>
      </vt:variant>
      <vt:variant>
        <vt:i4>852024</vt:i4>
      </vt:variant>
      <vt:variant>
        <vt:i4>6</vt:i4>
      </vt:variant>
      <vt:variant>
        <vt:i4>0</vt:i4>
      </vt:variant>
      <vt:variant>
        <vt:i4>5</vt:i4>
      </vt:variant>
      <vt:variant>
        <vt:lpwstr>mailto:fsanz@ibecbarcelona.eu</vt:lpwstr>
      </vt:variant>
      <vt:variant>
        <vt:lpwstr/>
      </vt:variant>
      <vt:variant>
        <vt:i4>2687001</vt:i4>
      </vt:variant>
      <vt:variant>
        <vt:i4>3</vt:i4>
      </vt:variant>
      <vt:variant>
        <vt:i4>0</vt:i4>
      </vt:variant>
      <vt:variant>
        <vt:i4>5</vt:i4>
      </vt:variant>
      <vt:variant>
        <vt:lpwstr>mailto:rwitsch@esrf.fr</vt:lpwstr>
      </vt:variant>
      <vt:variant>
        <vt:lpwstr/>
      </vt:variant>
      <vt:variant>
        <vt:i4>4784255</vt:i4>
      </vt:variant>
      <vt:variant>
        <vt:i4>0</vt:i4>
      </vt:variant>
      <vt:variant>
        <vt:i4>0</vt:i4>
      </vt:variant>
      <vt:variant>
        <vt:i4>5</vt:i4>
      </vt:variant>
      <vt:variant>
        <vt:lpwstr>mailto:comin@esrf.fr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DANCER ROGERS Elizabeth</dc:creator>
  <cp:lastModifiedBy>CHABERT Luce</cp:lastModifiedBy>
  <cp:revision>2</cp:revision>
  <cp:lastPrinted>2016-04-06T15:10:00Z</cp:lastPrinted>
  <dcterms:created xsi:type="dcterms:W3CDTF">2020-11-04T12:53:00Z</dcterms:created>
  <dcterms:modified xsi:type="dcterms:W3CDTF">2020-11-04T12:53:00Z</dcterms:modified>
</cp:coreProperties>
</file>